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BA67" w14:textId="4998FB52" w:rsidR="007F0EF8" w:rsidRDefault="007F0EF8" w:rsidP="007F0EF8">
      <w:pPr>
        <w:rPr>
          <w:b/>
          <w:color w:val="000000"/>
          <w:sz w:val="24"/>
          <w:szCs w:val="24"/>
          <w:shd w:val="clear" w:color="auto" w:fill="FFFFFF"/>
        </w:rPr>
      </w:pPr>
      <w:r>
        <w:rPr>
          <w:rFonts w:cs="Times New Roman"/>
          <w:b/>
          <w:sz w:val="24"/>
          <w:szCs w:val="24"/>
        </w:rPr>
        <w:t xml:space="preserve">School Focus: </w:t>
      </w:r>
      <w:r w:rsidR="003B6A66">
        <w:rPr>
          <w:rFonts w:cs="Times New Roman"/>
          <w:b/>
          <w:color w:val="83ADD3"/>
          <w:sz w:val="24"/>
          <w:szCs w:val="24"/>
        </w:rPr>
        <w:t>Triumph:</w:t>
      </w:r>
      <w:r w:rsidR="003B6A66">
        <w:rPr>
          <w:rFonts w:cs="Times New Roman"/>
          <w:b/>
          <w:color w:val="FF0000"/>
          <w:sz w:val="24"/>
          <w:szCs w:val="24"/>
        </w:rPr>
        <w:t xml:space="preserve"> </w:t>
      </w:r>
      <w:r w:rsidR="003B6A66">
        <w:rPr>
          <w:b/>
          <w:color w:val="000000"/>
          <w:sz w:val="24"/>
          <w:szCs w:val="24"/>
          <w:shd w:val="clear" w:color="auto" w:fill="FFFFFF"/>
        </w:rPr>
        <w:t>We develop wholistically in a supportive, positive and collaborative environment and celebrate our achievements.</w:t>
      </w:r>
    </w:p>
    <w:p w14:paraId="6F73730C" w14:textId="18523F39" w:rsidR="00614BC3" w:rsidRPr="00732B09" w:rsidRDefault="00B440BE" w:rsidP="000248E8">
      <w:pPr>
        <w:rPr>
          <w:b/>
          <w:color w:val="000000"/>
          <w:sz w:val="24"/>
          <w:szCs w:val="24"/>
          <w:shd w:val="clear" w:color="auto" w:fill="FFFFFF"/>
        </w:rPr>
        <w:sectPr w:rsidR="00614BC3" w:rsidRPr="00732B09" w:rsidSect="0054577B">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pPr>
      <w:r w:rsidRPr="0054577B">
        <w:rPr>
          <w:noProof/>
          <w:sz w:val="24"/>
          <w:szCs w:val="24"/>
          <w:lang w:eastAsia="en-AU"/>
        </w:rPr>
        <mc:AlternateContent>
          <mc:Choice Requires="wpg">
            <w:drawing>
              <wp:anchor distT="45720" distB="45720" distL="182880" distR="182880" simplePos="0" relativeHeight="251667456" behindDoc="0" locked="0" layoutInCell="1" allowOverlap="1" wp14:anchorId="4DEB1D91" wp14:editId="2CC1B0B7">
                <wp:simplePos x="0" y="0"/>
                <wp:positionH relativeFrom="margin">
                  <wp:align>left</wp:align>
                </wp:positionH>
                <wp:positionV relativeFrom="margin">
                  <wp:posOffset>1934210</wp:posOffset>
                </wp:positionV>
                <wp:extent cx="3239770" cy="6716395"/>
                <wp:effectExtent l="38100" t="38100" r="113030" b="27305"/>
                <wp:wrapSquare wrapText="bothSides"/>
                <wp:docPr id="5" name="Group 5"/>
                <wp:cNvGraphicFramePr/>
                <a:graphic xmlns:a="http://schemas.openxmlformats.org/drawingml/2006/main">
                  <a:graphicData uri="http://schemas.microsoft.com/office/word/2010/wordprocessingGroup">
                    <wpg:wgp>
                      <wpg:cNvGrpSpPr/>
                      <wpg:grpSpPr>
                        <a:xfrm>
                          <a:off x="0" y="0"/>
                          <a:ext cx="3239770" cy="6716818"/>
                          <a:chOff x="0" y="-2"/>
                          <a:chExt cx="3567448" cy="4367140"/>
                        </a:xfrm>
                        <a:effectLst/>
                      </wpg:grpSpPr>
                      <wps:wsp>
                        <wps:cNvPr id="6" name="Rectangle 6"/>
                        <wps:cNvSpPr/>
                        <wps:spPr>
                          <a:xfrm>
                            <a:off x="0" y="-2"/>
                            <a:ext cx="3567448" cy="178908"/>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D7E24AA" w14:textId="77777777" w:rsidR="00EA3A82" w:rsidRPr="00FA6457" w:rsidRDefault="00EA3A82" w:rsidP="00EA3A82">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English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0" y="170915"/>
                            <a:ext cx="3567448" cy="4196223"/>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4540AF68" w14:textId="262A11E3" w:rsidR="00D00343" w:rsidRPr="00797D0C" w:rsidRDefault="00D00343" w:rsidP="00D00343">
                              <w:pPr>
                                <w:spacing w:after="0" w:line="240" w:lineRule="auto"/>
                                <w:jc w:val="both"/>
                                <w:rPr>
                                  <w:rFonts w:cstheme="minorHAnsi"/>
                                </w:rPr>
                              </w:pPr>
                              <w:r w:rsidRPr="00797D0C">
                                <w:rPr>
                                  <w:rFonts w:cstheme="minorHAnsi"/>
                                  <w:b/>
                                </w:rPr>
                                <w:t xml:space="preserve">Spelling: </w:t>
                              </w:r>
                              <w:r>
                                <w:rPr>
                                  <w:rFonts w:cstheme="minorHAnsi"/>
                                </w:rPr>
                                <w:t>Students will be reviewing some of the spelling patterns and tricky words that have been taught throughout the year. The spelling skills that will be taught this term are: tch/_</w:t>
                              </w:r>
                              <w:proofErr w:type="spellStart"/>
                              <w:r>
                                <w:rPr>
                                  <w:rFonts w:cstheme="minorHAnsi"/>
                                </w:rPr>
                                <w:t>ch</w:t>
                              </w:r>
                              <w:proofErr w:type="spellEnd"/>
                              <w:r>
                                <w:rPr>
                                  <w:rFonts w:cstheme="minorHAnsi"/>
                                </w:rPr>
                                <w:t xml:space="preserve">, </w:t>
                              </w:r>
                              <w:proofErr w:type="spellStart"/>
                              <w:r>
                                <w:rPr>
                                  <w:rFonts w:cstheme="minorHAnsi"/>
                                </w:rPr>
                                <w:t>tion</w:t>
                              </w:r>
                              <w:proofErr w:type="spellEnd"/>
                              <w:r>
                                <w:rPr>
                                  <w:rFonts w:cstheme="minorHAnsi"/>
                                </w:rPr>
                                <w:t xml:space="preserve"> (station), or/ore and aw/au</w:t>
                              </w:r>
                            </w:p>
                            <w:p w14:paraId="5D95F0C9" w14:textId="2017A6AB" w:rsidR="00D00343" w:rsidRDefault="00D00343" w:rsidP="00D00343">
                              <w:pPr>
                                <w:tabs>
                                  <w:tab w:val="left" w:pos="1433"/>
                                  <w:tab w:val="left" w:pos="3083"/>
                                  <w:tab w:val="left" w:pos="7923"/>
                                  <w:tab w:val="left" w:pos="10783"/>
                                  <w:tab w:val="left" w:pos="13085"/>
                                  <w:tab w:val="left" w:pos="16393"/>
                                </w:tabs>
                                <w:spacing w:before="40" w:after="0" w:line="240" w:lineRule="auto"/>
                                <w:jc w:val="both"/>
                                <w:rPr>
                                  <w:rFonts w:eastAsia="Calibri" w:cstheme="minorHAnsi"/>
                                  <w:lang w:eastAsia="en-AU"/>
                                </w:rPr>
                              </w:pPr>
                              <w:r w:rsidRPr="00797D0C">
                                <w:rPr>
                                  <w:rFonts w:eastAsia="Calibri" w:cstheme="minorHAnsi"/>
                                  <w:b/>
                                  <w:lang w:eastAsia="en-AU"/>
                                </w:rPr>
                                <w:t>Reading</w:t>
                              </w:r>
                              <w:r>
                                <w:rPr>
                                  <w:rFonts w:eastAsia="Calibri" w:cstheme="minorHAnsi"/>
                                  <w:b/>
                                  <w:lang w:eastAsia="en-AU"/>
                                </w:rPr>
                                <w:t xml:space="preserve"> comprehension and fluency</w:t>
                              </w:r>
                              <w:r w:rsidRPr="00797D0C">
                                <w:rPr>
                                  <w:rFonts w:eastAsia="Calibri" w:cstheme="minorHAnsi"/>
                                  <w:b/>
                                  <w:lang w:eastAsia="en-AU"/>
                                </w:rPr>
                                <w:t xml:space="preserve">: </w:t>
                              </w:r>
                              <w:r w:rsidRPr="00797D0C">
                                <w:rPr>
                                  <w:rFonts w:eastAsia="Calibri" w:cstheme="minorHAnsi"/>
                                  <w:lang w:eastAsia="en-AU"/>
                                </w:rPr>
                                <w:t xml:space="preserve">Students will </w:t>
                              </w:r>
                              <w:r>
                                <w:rPr>
                                  <w:rFonts w:eastAsia="Calibri" w:cstheme="minorHAnsi"/>
                                  <w:lang w:eastAsia="en-AU"/>
                                </w:rPr>
                                <w:t>continue to develop their language comprehension and reading fluency through whole class and small group activities</w:t>
                              </w:r>
                              <w:r w:rsidR="007E3B57">
                                <w:rPr>
                                  <w:rFonts w:eastAsia="Calibri" w:cstheme="minorHAnsi"/>
                                  <w:lang w:eastAsia="en-AU"/>
                                </w:rPr>
                                <w:t xml:space="preserve"> with an increased focus of reading with expression.</w:t>
                              </w:r>
                              <w:r>
                                <w:rPr>
                                  <w:rFonts w:eastAsia="Calibri" w:cstheme="minorHAnsi"/>
                                  <w:lang w:eastAsia="en-AU"/>
                                </w:rPr>
                                <w:t xml:space="preserve"> </w:t>
                              </w:r>
                              <w:r w:rsidRPr="00797D0C">
                                <w:rPr>
                                  <w:rFonts w:eastAsia="Calibri" w:cstheme="minorHAnsi"/>
                                  <w:lang w:eastAsia="en-AU"/>
                                </w:rPr>
                                <w:t xml:space="preserve"> </w:t>
                              </w:r>
                              <w:r>
                                <w:rPr>
                                  <w:rFonts w:eastAsia="Calibri" w:cstheme="minorHAnsi"/>
                                  <w:lang w:eastAsia="en-AU"/>
                                </w:rPr>
                                <w:t xml:space="preserve">We will introduce the reading strategy of monitoring which is a culmination of all the strategies </w:t>
                              </w:r>
                              <w:r w:rsidR="007E3B57">
                                <w:rPr>
                                  <w:rFonts w:eastAsia="Calibri" w:cstheme="minorHAnsi"/>
                                  <w:lang w:eastAsia="en-AU"/>
                                </w:rPr>
                                <w:t xml:space="preserve">learnt during the year. As the texts increase in complexity, they will need to draw on the relevant strategy to make sense of what they are reading and to self-correct as required. </w:t>
                              </w:r>
                              <w:r>
                                <w:rPr>
                                  <w:rFonts w:eastAsia="Calibri" w:cstheme="minorHAnsi"/>
                                  <w:lang w:eastAsia="en-AU"/>
                                </w:rPr>
                                <w:t xml:space="preserve"> </w:t>
                              </w:r>
                            </w:p>
                            <w:p w14:paraId="5C433E36" w14:textId="7A2C3349" w:rsidR="00D00343" w:rsidRPr="00A8180D" w:rsidRDefault="00D00343" w:rsidP="00D00343">
                              <w:pPr>
                                <w:tabs>
                                  <w:tab w:val="left" w:pos="1433"/>
                                  <w:tab w:val="left" w:pos="3083"/>
                                  <w:tab w:val="left" w:pos="7923"/>
                                  <w:tab w:val="left" w:pos="10783"/>
                                  <w:tab w:val="left" w:pos="13085"/>
                                  <w:tab w:val="left" w:pos="16393"/>
                                </w:tabs>
                                <w:spacing w:before="40" w:after="0" w:line="240" w:lineRule="auto"/>
                                <w:jc w:val="both"/>
                                <w:rPr>
                                  <w:rFonts w:eastAsia="Calibri" w:cstheme="minorHAnsi"/>
                                  <w:b/>
                                  <w:bCs/>
                                  <w:lang w:eastAsia="en-AU"/>
                                </w:rPr>
                              </w:pPr>
                              <w:r w:rsidRPr="00A8180D">
                                <w:rPr>
                                  <w:rFonts w:eastAsia="Calibri" w:cstheme="minorHAnsi"/>
                                  <w:b/>
                                  <w:bCs/>
                                  <w:lang w:eastAsia="en-AU"/>
                                </w:rPr>
                                <w:t xml:space="preserve">Writing: </w:t>
                              </w:r>
                              <w:r w:rsidRPr="00A8180D">
                                <w:rPr>
                                  <w:rFonts w:eastAsia="Calibri" w:cstheme="minorHAnsi"/>
                                  <w:lang w:eastAsia="en-AU"/>
                                </w:rPr>
                                <w:t xml:space="preserve">Students </w:t>
                              </w:r>
                              <w:r>
                                <w:rPr>
                                  <w:rFonts w:eastAsia="Calibri" w:cstheme="minorHAnsi"/>
                                  <w:lang w:eastAsia="en-AU"/>
                                </w:rPr>
                                <w:t xml:space="preserve">complete writing tasks based on lessons, comprehension tasks and responses to a variety of texts. </w:t>
                              </w:r>
                              <w:r w:rsidRPr="00A8180D">
                                <w:rPr>
                                  <w:rFonts w:eastAsia="Calibri" w:cstheme="minorHAnsi"/>
                                  <w:lang w:eastAsia="en-AU"/>
                                </w:rPr>
                                <w:t xml:space="preserve">They will have opportunities to </w:t>
                              </w:r>
                              <w:r>
                                <w:rPr>
                                  <w:rFonts w:eastAsia="Calibri" w:cstheme="minorHAnsi"/>
                                  <w:lang w:eastAsia="en-AU"/>
                                </w:rPr>
                                <w:t>focus on the structure of different texts and to summarise the main event or idea. They will develop their skills in writing different text types (</w:t>
                              </w:r>
                              <w:r w:rsidR="007E3B57">
                                <w:rPr>
                                  <w:rFonts w:eastAsia="Calibri" w:cstheme="minorHAnsi"/>
                                  <w:lang w:eastAsia="en-AU"/>
                                </w:rPr>
                                <w:t xml:space="preserve">story structure, letter writing, persuasive writing [exposition and discussion], poetry, descriptions, chapter summaries, recounts and book reviews. </w:t>
                              </w:r>
                            </w:p>
                            <w:p w14:paraId="1AB68CBD" w14:textId="468CB697" w:rsidR="00D00343" w:rsidRPr="00A8180D" w:rsidRDefault="00D00343" w:rsidP="00D00343">
                              <w:pPr>
                                <w:tabs>
                                  <w:tab w:val="left" w:pos="1433"/>
                                  <w:tab w:val="left" w:pos="3083"/>
                                  <w:tab w:val="left" w:pos="7923"/>
                                  <w:tab w:val="left" w:pos="10783"/>
                                  <w:tab w:val="left" w:pos="13085"/>
                                  <w:tab w:val="left" w:pos="16393"/>
                                </w:tabs>
                                <w:spacing w:before="40" w:after="0" w:line="240" w:lineRule="auto"/>
                                <w:jc w:val="both"/>
                                <w:rPr>
                                  <w:rFonts w:eastAsia="Calibri" w:cstheme="minorHAnsi"/>
                                  <w:bCs/>
                                  <w:lang w:eastAsia="en-AU"/>
                                </w:rPr>
                              </w:pPr>
                              <w:r>
                                <w:rPr>
                                  <w:rFonts w:eastAsia="Calibri" w:cstheme="minorHAnsi"/>
                                  <w:b/>
                                  <w:lang w:eastAsia="en-AU"/>
                                </w:rPr>
                                <w:t xml:space="preserve">Grammar: </w:t>
                              </w:r>
                              <w:r>
                                <w:rPr>
                                  <w:rFonts w:eastAsia="Calibri" w:cstheme="minorHAnsi"/>
                                  <w:bCs/>
                                  <w:lang w:eastAsia="en-AU"/>
                                </w:rPr>
                                <w:t>This term will continue looking at verbs</w:t>
                              </w:r>
                              <w:r w:rsidR="007E3B57">
                                <w:rPr>
                                  <w:rFonts w:eastAsia="Calibri" w:cstheme="minorHAnsi"/>
                                  <w:bCs/>
                                  <w:lang w:eastAsia="en-AU"/>
                                </w:rPr>
                                <w:t xml:space="preserve"> (present, past, irregular past and future) and using speech marks in writing. Students will review nouns, pronouns, adjectives, noun </w:t>
                              </w:r>
                              <w:r w:rsidR="00DB7808">
                                <w:rPr>
                                  <w:rFonts w:eastAsia="Calibri" w:cstheme="minorHAnsi"/>
                                  <w:bCs/>
                                  <w:lang w:eastAsia="en-AU"/>
                                </w:rPr>
                                <w:t xml:space="preserve">groups, prepositions, adverbs and conjunctions. </w:t>
                              </w:r>
                            </w:p>
                            <w:p w14:paraId="6841F072" w14:textId="03EFA465" w:rsidR="00D00343" w:rsidRPr="00DB7808" w:rsidRDefault="00D00343" w:rsidP="00D00343">
                              <w:pPr>
                                <w:tabs>
                                  <w:tab w:val="left" w:pos="1433"/>
                                  <w:tab w:val="left" w:pos="3083"/>
                                  <w:tab w:val="left" w:pos="7923"/>
                                  <w:tab w:val="left" w:pos="10783"/>
                                  <w:tab w:val="left" w:pos="13085"/>
                                  <w:tab w:val="left" w:pos="16393"/>
                                </w:tabs>
                                <w:spacing w:before="40" w:after="0" w:line="240" w:lineRule="auto"/>
                                <w:jc w:val="both"/>
                                <w:rPr>
                                  <w:rFonts w:eastAsia="Calibri" w:cstheme="minorHAnsi"/>
                                  <w:b/>
                                  <w:lang w:eastAsia="en-AU"/>
                                </w:rPr>
                              </w:pPr>
                              <w:r w:rsidRPr="00A8180D">
                                <w:rPr>
                                  <w:rFonts w:eastAsia="Calibri" w:cstheme="minorHAnsi"/>
                                  <w:b/>
                                  <w:lang w:eastAsia="en-AU"/>
                                </w:rPr>
                                <w:t xml:space="preserve">Speaking and Listening: </w:t>
                              </w:r>
                              <w:r>
                                <w:rPr>
                                  <w:rFonts w:eastAsia="Calibri" w:cstheme="minorHAnsi"/>
                                  <w:bCs/>
                                  <w:lang w:eastAsia="en-AU"/>
                                </w:rPr>
                                <w:t>Students are provided with many opportunities to respond orally to texts. They will share written activities in whole class and small group lessons.</w:t>
                              </w:r>
                              <w:r w:rsidR="00DB7808">
                                <w:rPr>
                                  <w:rFonts w:eastAsia="Calibri" w:cstheme="minorHAnsi"/>
                                  <w:bCs/>
                                  <w:lang w:eastAsia="en-AU"/>
                                </w:rPr>
                                <w:t xml:space="preserve"> We will be reading</w:t>
                              </w:r>
                              <w:r w:rsidR="00B440BE">
                                <w:rPr>
                                  <w:rFonts w:eastAsia="Calibri" w:cstheme="minorHAnsi"/>
                                  <w:bCs/>
                                  <w:lang w:eastAsia="en-AU"/>
                                </w:rPr>
                                <w:t xml:space="preserve"> and responding to</w:t>
                              </w:r>
                              <w:r w:rsidR="00DB7808">
                                <w:rPr>
                                  <w:rFonts w:eastAsia="Calibri" w:cstheme="minorHAnsi"/>
                                  <w:bCs/>
                                  <w:lang w:eastAsia="en-AU"/>
                                </w:rPr>
                                <w:t xml:space="preserve"> two class novels this term: </w:t>
                              </w:r>
                              <w:r w:rsidR="00DB7808" w:rsidRPr="00DB7808">
                                <w:rPr>
                                  <w:rFonts w:eastAsia="Calibri" w:cstheme="minorHAnsi"/>
                                  <w:bCs/>
                                  <w:i/>
                                  <w:iCs/>
                                  <w:lang w:eastAsia="en-AU"/>
                                </w:rPr>
                                <w:t>George’s Marvellous Medicine</w:t>
                              </w:r>
                              <w:r w:rsidR="00DB7808">
                                <w:rPr>
                                  <w:rFonts w:eastAsia="Calibri" w:cstheme="minorHAnsi"/>
                                  <w:bCs/>
                                  <w:lang w:eastAsia="en-AU"/>
                                </w:rPr>
                                <w:t xml:space="preserve"> and </w:t>
                              </w:r>
                              <w:r w:rsidR="00DB7808" w:rsidRPr="00DB7808">
                                <w:rPr>
                                  <w:rFonts w:eastAsia="Calibri" w:cstheme="minorHAnsi"/>
                                  <w:bCs/>
                                  <w:i/>
                                  <w:iCs/>
                                  <w:lang w:eastAsia="en-AU"/>
                                </w:rPr>
                                <w:t>The Twenty-Seventh Annual African Hippopotamus Race</w:t>
                              </w:r>
                              <w:r w:rsidR="00DB7808">
                                <w:rPr>
                                  <w:rFonts w:eastAsia="Calibri" w:cstheme="minorHAnsi"/>
                                  <w:bCs/>
                                  <w:lang w:eastAsia="en-AU"/>
                                </w:rPr>
                                <w:t xml:space="preserve">. </w:t>
                              </w:r>
                            </w:p>
                            <w:p w14:paraId="6323E8FC" w14:textId="77777777" w:rsidR="00EA3A82" w:rsidRPr="00010F93" w:rsidRDefault="00EA3A82" w:rsidP="00EA3A82">
                              <w:pPr>
                                <w:jc w:val="both"/>
                                <w:rPr>
                                  <w:color w:val="5B9BD5" w:themeColor="accent1"/>
                                  <w:sz w:val="26"/>
                                  <w:szCs w:val="26"/>
                                </w:rPr>
                              </w:pPr>
                            </w:p>
                            <w:p w14:paraId="73ADF5B8" w14:textId="77777777" w:rsidR="00EA3A82" w:rsidRPr="00010F93" w:rsidRDefault="00EA3A82" w:rsidP="00EA3A82">
                              <w:pPr>
                                <w:jc w:val="both"/>
                                <w:rPr>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EB1D91" id="Group 5" o:spid="_x0000_s1026" style="position:absolute;margin-left:0;margin-top:152.3pt;width:255.1pt;height:528.85pt;z-index:251667456;mso-wrap-distance-left:14.4pt;mso-wrap-distance-top:3.6pt;mso-wrap-distance-right:14.4pt;mso-wrap-distance-bottom:3.6pt;mso-position-horizontal:left;mso-position-horizontal-relative:margin;mso-position-vertical-relative:margin;mso-width-relative:margin;mso-height-relative:margin" coordorigin="" coordsize="35674,43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">
                <v:rect id="Rectangle 6" o:spid="_x0000_s1027" style="position:absolute;width:35674;height:1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" fillcolor="#83add3" strokecolor="#83add3" strokeweight="1pt">
                  <v:shadow on="t" color="black" opacity="26214f" origin="-.5,-.5" offset=".74836mm,.74836mm"/>
                  <v:textbox>
                    <w:txbxContent>
                      <w:p w14:paraId="6D7E24AA" w14:textId="77777777" w:rsidR="00EA3A82" w:rsidRPr="00FA6457" w:rsidRDefault="00EA3A82" w:rsidP="00EA3A82">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English</w:t>
                        </w:r>
                      </w:p>
                    </w:txbxContent>
                  </v:textbox>
                </v:rect>
                <v:shapetype id="_x0000_t202" coordsize="21600,21600" o:spt="202" path="m,l,21600r21600,l21600,xe">
                  <v:stroke joinstyle="miter"/>
                  <v:path gradientshapeok="t" o:connecttype="rect"/>
                </v:shapetype>
                <v:shape id="Text Box 7" o:spid="_x0000_s1028" type="#_x0000_t202" style="position:absolute;top:1709;width:35674;height:4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" filled="f" strokecolor="#83add3" strokeweight=".5pt">
                  <v:textbox inset=",7.2pt,,0">
                    <w:txbxContent>
                      <w:p w14:paraId="4540AF68" w14:textId="262A11E3" w:rsidR="00D00343" w:rsidRPr="00797D0C" w:rsidRDefault="00D00343" w:rsidP="00D00343">
                        <w:pPr>
                          <w:spacing w:after="0" w:line="240" w:lineRule="auto"/>
                          <w:jc w:val="both"/>
                          <w:rPr>
                            <w:rFonts w:cstheme="minorHAnsi"/>
                          </w:rPr>
                        </w:pPr>
                        <w:r w:rsidRPr="00797D0C">
                          <w:rPr>
                            <w:rFonts w:cstheme="minorHAnsi"/>
                            <w:b/>
                          </w:rPr>
                          <w:t xml:space="preserve">Spelling: </w:t>
                        </w:r>
                        <w:r>
                          <w:rPr>
                            <w:rFonts w:cstheme="minorHAnsi"/>
                          </w:rPr>
                          <w:t>Students will be reviewing some of the spelling patterns and tricky words that have been taught throughout the year. The spelling skills that will be taught this term are: tch/_</w:t>
                        </w:r>
                        <w:proofErr w:type="spellStart"/>
                        <w:r>
                          <w:rPr>
                            <w:rFonts w:cstheme="minorHAnsi"/>
                          </w:rPr>
                          <w:t>ch</w:t>
                        </w:r>
                        <w:proofErr w:type="spellEnd"/>
                        <w:r>
                          <w:rPr>
                            <w:rFonts w:cstheme="minorHAnsi"/>
                          </w:rPr>
                          <w:t xml:space="preserve">, </w:t>
                        </w:r>
                        <w:proofErr w:type="spellStart"/>
                        <w:r>
                          <w:rPr>
                            <w:rFonts w:cstheme="minorHAnsi"/>
                          </w:rPr>
                          <w:t>tion</w:t>
                        </w:r>
                        <w:proofErr w:type="spellEnd"/>
                        <w:r>
                          <w:rPr>
                            <w:rFonts w:cstheme="minorHAnsi"/>
                          </w:rPr>
                          <w:t xml:space="preserve"> (station), or/ore and aw/au</w:t>
                        </w:r>
                      </w:p>
                      <w:p w14:paraId="5D95F0C9" w14:textId="2017A6AB" w:rsidR="00D00343" w:rsidRDefault="00D00343" w:rsidP="00D00343">
                        <w:pPr>
                          <w:tabs>
                            <w:tab w:val="left" w:pos="1433"/>
                            <w:tab w:val="left" w:pos="3083"/>
                            <w:tab w:val="left" w:pos="7923"/>
                            <w:tab w:val="left" w:pos="10783"/>
                            <w:tab w:val="left" w:pos="13085"/>
                            <w:tab w:val="left" w:pos="16393"/>
                          </w:tabs>
                          <w:spacing w:before="40" w:after="0" w:line="240" w:lineRule="auto"/>
                          <w:jc w:val="both"/>
                          <w:rPr>
                            <w:rFonts w:eastAsia="Calibri" w:cstheme="minorHAnsi"/>
                            <w:lang w:eastAsia="en-AU"/>
                          </w:rPr>
                        </w:pPr>
                        <w:r w:rsidRPr="00797D0C">
                          <w:rPr>
                            <w:rFonts w:eastAsia="Calibri" w:cstheme="minorHAnsi"/>
                            <w:b/>
                            <w:lang w:eastAsia="en-AU"/>
                          </w:rPr>
                          <w:t>Reading</w:t>
                        </w:r>
                        <w:r>
                          <w:rPr>
                            <w:rFonts w:eastAsia="Calibri" w:cstheme="minorHAnsi"/>
                            <w:b/>
                            <w:lang w:eastAsia="en-AU"/>
                          </w:rPr>
                          <w:t xml:space="preserve"> comprehension and fluency</w:t>
                        </w:r>
                        <w:r w:rsidRPr="00797D0C">
                          <w:rPr>
                            <w:rFonts w:eastAsia="Calibri" w:cstheme="minorHAnsi"/>
                            <w:b/>
                            <w:lang w:eastAsia="en-AU"/>
                          </w:rPr>
                          <w:t xml:space="preserve">: </w:t>
                        </w:r>
                        <w:r w:rsidRPr="00797D0C">
                          <w:rPr>
                            <w:rFonts w:eastAsia="Calibri" w:cstheme="minorHAnsi"/>
                            <w:lang w:eastAsia="en-AU"/>
                          </w:rPr>
                          <w:t xml:space="preserve">Students will </w:t>
                        </w:r>
                        <w:r>
                          <w:rPr>
                            <w:rFonts w:eastAsia="Calibri" w:cstheme="minorHAnsi"/>
                            <w:lang w:eastAsia="en-AU"/>
                          </w:rPr>
                          <w:t>continue to develop their language comprehension and reading fluency through whole class and small group activities</w:t>
                        </w:r>
                        <w:r w:rsidR="007E3B57">
                          <w:rPr>
                            <w:rFonts w:eastAsia="Calibri" w:cstheme="minorHAnsi"/>
                            <w:lang w:eastAsia="en-AU"/>
                          </w:rPr>
                          <w:t xml:space="preserve"> with an increased focus of reading with expression.</w:t>
                        </w:r>
                        <w:r>
                          <w:rPr>
                            <w:rFonts w:eastAsia="Calibri" w:cstheme="minorHAnsi"/>
                            <w:lang w:eastAsia="en-AU"/>
                          </w:rPr>
                          <w:t xml:space="preserve"> </w:t>
                        </w:r>
                        <w:r w:rsidRPr="00797D0C">
                          <w:rPr>
                            <w:rFonts w:eastAsia="Calibri" w:cstheme="minorHAnsi"/>
                            <w:lang w:eastAsia="en-AU"/>
                          </w:rPr>
                          <w:t xml:space="preserve"> </w:t>
                        </w:r>
                        <w:r>
                          <w:rPr>
                            <w:rFonts w:eastAsia="Calibri" w:cstheme="minorHAnsi"/>
                            <w:lang w:eastAsia="en-AU"/>
                          </w:rPr>
                          <w:t xml:space="preserve">We will introduce the reading strategy of monitoring which is a culmination of all the strategies </w:t>
                        </w:r>
                        <w:r w:rsidR="007E3B57">
                          <w:rPr>
                            <w:rFonts w:eastAsia="Calibri" w:cstheme="minorHAnsi"/>
                            <w:lang w:eastAsia="en-AU"/>
                          </w:rPr>
                          <w:t xml:space="preserve">learnt during the year. As the texts increase in complexity, they will need to draw on the relevant strategy to make sense of what they are reading and to self-correct as required. </w:t>
                        </w:r>
                        <w:r>
                          <w:rPr>
                            <w:rFonts w:eastAsia="Calibri" w:cstheme="minorHAnsi"/>
                            <w:lang w:eastAsia="en-AU"/>
                          </w:rPr>
                          <w:t xml:space="preserve"> </w:t>
                        </w:r>
                      </w:p>
                      <w:p w14:paraId="5C433E36" w14:textId="7A2C3349" w:rsidR="00D00343" w:rsidRPr="00A8180D" w:rsidRDefault="00D00343" w:rsidP="00D00343">
                        <w:pPr>
                          <w:tabs>
                            <w:tab w:val="left" w:pos="1433"/>
                            <w:tab w:val="left" w:pos="3083"/>
                            <w:tab w:val="left" w:pos="7923"/>
                            <w:tab w:val="left" w:pos="10783"/>
                            <w:tab w:val="left" w:pos="13085"/>
                            <w:tab w:val="left" w:pos="16393"/>
                          </w:tabs>
                          <w:spacing w:before="40" w:after="0" w:line="240" w:lineRule="auto"/>
                          <w:jc w:val="both"/>
                          <w:rPr>
                            <w:rFonts w:eastAsia="Calibri" w:cstheme="minorHAnsi"/>
                            <w:b/>
                            <w:bCs/>
                            <w:lang w:eastAsia="en-AU"/>
                          </w:rPr>
                        </w:pPr>
                        <w:r w:rsidRPr="00A8180D">
                          <w:rPr>
                            <w:rFonts w:eastAsia="Calibri" w:cstheme="minorHAnsi"/>
                            <w:b/>
                            <w:bCs/>
                            <w:lang w:eastAsia="en-AU"/>
                          </w:rPr>
                          <w:t xml:space="preserve">Writing: </w:t>
                        </w:r>
                        <w:r w:rsidRPr="00A8180D">
                          <w:rPr>
                            <w:rFonts w:eastAsia="Calibri" w:cstheme="minorHAnsi"/>
                            <w:lang w:eastAsia="en-AU"/>
                          </w:rPr>
                          <w:t xml:space="preserve">Students </w:t>
                        </w:r>
                        <w:r>
                          <w:rPr>
                            <w:rFonts w:eastAsia="Calibri" w:cstheme="minorHAnsi"/>
                            <w:lang w:eastAsia="en-AU"/>
                          </w:rPr>
                          <w:t xml:space="preserve">complete writing tasks based on lessons, comprehension tasks and responses to a variety of texts. </w:t>
                        </w:r>
                        <w:r w:rsidRPr="00A8180D">
                          <w:rPr>
                            <w:rFonts w:eastAsia="Calibri" w:cstheme="minorHAnsi"/>
                            <w:lang w:eastAsia="en-AU"/>
                          </w:rPr>
                          <w:t xml:space="preserve">They will have opportunities to </w:t>
                        </w:r>
                        <w:r>
                          <w:rPr>
                            <w:rFonts w:eastAsia="Calibri" w:cstheme="minorHAnsi"/>
                            <w:lang w:eastAsia="en-AU"/>
                          </w:rPr>
                          <w:t>focus on the structure of different texts and to summarise the main event or idea. They will develop their skills in writing different text types (</w:t>
                        </w:r>
                        <w:r w:rsidR="007E3B57">
                          <w:rPr>
                            <w:rFonts w:eastAsia="Calibri" w:cstheme="minorHAnsi"/>
                            <w:lang w:eastAsia="en-AU"/>
                          </w:rPr>
                          <w:t xml:space="preserve">story structure, letter writing, persuasive writing [exposition and discussion], poetry, descriptions, chapter summaries, recounts and book reviews. </w:t>
                        </w:r>
                      </w:p>
                      <w:p w14:paraId="1AB68CBD" w14:textId="468CB697" w:rsidR="00D00343" w:rsidRPr="00A8180D" w:rsidRDefault="00D00343" w:rsidP="00D00343">
                        <w:pPr>
                          <w:tabs>
                            <w:tab w:val="left" w:pos="1433"/>
                            <w:tab w:val="left" w:pos="3083"/>
                            <w:tab w:val="left" w:pos="7923"/>
                            <w:tab w:val="left" w:pos="10783"/>
                            <w:tab w:val="left" w:pos="13085"/>
                            <w:tab w:val="left" w:pos="16393"/>
                          </w:tabs>
                          <w:spacing w:before="40" w:after="0" w:line="240" w:lineRule="auto"/>
                          <w:jc w:val="both"/>
                          <w:rPr>
                            <w:rFonts w:eastAsia="Calibri" w:cstheme="minorHAnsi"/>
                            <w:bCs/>
                            <w:lang w:eastAsia="en-AU"/>
                          </w:rPr>
                        </w:pPr>
                        <w:r>
                          <w:rPr>
                            <w:rFonts w:eastAsia="Calibri" w:cstheme="minorHAnsi"/>
                            <w:b/>
                            <w:lang w:eastAsia="en-AU"/>
                          </w:rPr>
                          <w:t xml:space="preserve">Grammar: </w:t>
                        </w:r>
                        <w:r>
                          <w:rPr>
                            <w:rFonts w:eastAsia="Calibri" w:cstheme="minorHAnsi"/>
                            <w:bCs/>
                            <w:lang w:eastAsia="en-AU"/>
                          </w:rPr>
                          <w:t>This term will continue looking at verbs</w:t>
                        </w:r>
                        <w:r w:rsidR="007E3B57">
                          <w:rPr>
                            <w:rFonts w:eastAsia="Calibri" w:cstheme="minorHAnsi"/>
                            <w:bCs/>
                            <w:lang w:eastAsia="en-AU"/>
                          </w:rPr>
                          <w:t xml:space="preserve"> (present, past, irregular past and future) and using speech marks in writing. Students will review nouns, pronouns, adjectives, noun </w:t>
                        </w:r>
                        <w:r w:rsidR="00DB7808">
                          <w:rPr>
                            <w:rFonts w:eastAsia="Calibri" w:cstheme="minorHAnsi"/>
                            <w:bCs/>
                            <w:lang w:eastAsia="en-AU"/>
                          </w:rPr>
                          <w:t xml:space="preserve">groups, prepositions, adverbs and conjunctions. </w:t>
                        </w:r>
                      </w:p>
                      <w:p w14:paraId="6841F072" w14:textId="03EFA465" w:rsidR="00D00343" w:rsidRPr="00DB7808" w:rsidRDefault="00D00343" w:rsidP="00D00343">
                        <w:pPr>
                          <w:tabs>
                            <w:tab w:val="left" w:pos="1433"/>
                            <w:tab w:val="left" w:pos="3083"/>
                            <w:tab w:val="left" w:pos="7923"/>
                            <w:tab w:val="left" w:pos="10783"/>
                            <w:tab w:val="left" w:pos="13085"/>
                            <w:tab w:val="left" w:pos="16393"/>
                          </w:tabs>
                          <w:spacing w:before="40" w:after="0" w:line="240" w:lineRule="auto"/>
                          <w:jc w:val="both"/>
                          <w:rPr>
                            <w:rFonts w:eastAsia="Calibri" w:cstheme="minorHAnsi"/>
                            <w:b/>
                            <w:lang w:eastAsia="en-AU"/>
                          </w:rPr>
                        </w:pPr>
                        <w:r w:rsidRPr="00A8180D">
                          <w:rPr>
                            <w:rFonts w:eastAsia="Calibri" w:cstheme="minorHAnsi"/>
                            <w:b/>
                            <w:lang w:eastAsia="en-AU"/>
                          </w:rPr>
                          <w:t xml:space="preserve">Speaking and Listening: </w:t>
                        </w:r>
                        <w:r>
                          <w:rPr>
                            <w:rFonts w:eastAsia="Calibri" w:cstheme="minorHAnsi"/>
                            <w:bCs/>
                            <w:lang w:eastAsia="en-AU"/>
                          </w:rPr>
                          <w:t>Students are provided with many opportunities to respond orally to texts. They will share written activities in whole class and small group lessons.</w:t>
                        </w:r>
                        <w:r w:rsidR="00DB7808">
                          <w:rPr>
                            <w:rFonts w:eastAsia="Calibri" w:cstheme="minorHAnsi"/>
                            <w:bCs/>
                            <w:lang w:eastAsia="en-AU"/>
                          </w:rPr>
                          <w:t xml:space="preserve"> We will be reading</w:t>
                        </w:r>
                        <w:r w:rsidR="00B440BE">
                          <w:rPr>
                            <w:rFonts w:eastAsia="Calibri" w:cstheme="minorHAnsi"/>
                            <w:bCs/>
                            <w:lang w:eastAsia="en-AU"/>
                          </w:rPr>
                          <w:t xml:space="preserve"> and responding to</w:t>
                        </w:r>
                        <w:r w:rsidR="00DB7808">
                          <w:rPr>
                            <w:rFonts w:eastAsia="Calibri" w:cstheme="minorHAnsi"/>
                            <w:bCs/>
                            <w:lang w:eastAsia="en-AU"/>
                          </w:rPr>
                          <w:t xml:space="preserve"> two class novels this term: </w:t>
                        </w:r>
                        <w:r w:rsidR="00DB7808" w:rsidRPr="00DB7808">
                          <w:rPr>
                            <w:rFonts w:eastAsia="Calibri" w:cstheme="minorHAnsi"/>
                            <w:bCs/>
                            <w:i/>
                            <w:iCs/>
                            <w:lang w:eastAsia="en-AU"/>
                          </w:rPr>
                          <w:t>George’s Marvellous Medicine</w:t>
                        </w:r>
                        <w:r w:rsidR="00DB7808">
                          <w:rPr>
                            <w:rFonts w:eastAsia="Calibri" w:cstheme="minorHAnsi"/>
                            <w:bCs/>
                            <w:lang w:eastAsia="en-AU"/>
                          </w:rPr>
                          <w:t xml:space="preserve"> and </w:t>
                        </w:r>
                        <w:r w:rsidR="00DB7808" w:rsidRPr="00DB7808">
                          <w:rPr>
                            <w:rFonts w:eastAsia="Calibri" w:cstheme="minorHAnsi"/>
                            <w:bCs/>
                            <w:i/>
                            <w:iCs/>
                            <w:lang w:eastAsia="en-AU"/>
                          </w:rPr>
                          <w:t>The Twenty-Seventh Annual African Hippopotamus Race</w:t>
                        </w:r>
                        <w:r w:rsidR="00DB7808">
                          <w:rPr>
                            <w:rFonts w:eastAsia="Calibri" w:cstheme="minorHAnsi"/>
                            <w:bCs/>
                            <w:lang w:eastAsia="en-AU"/>
                          </w:rPr>
                          <w:t xml:space="preserve">. </w:t>
                        </w:r>
                      </w:p>
                      <w:p w14:paraId="6323E8FC" w14:textId="77777777" w:rsidR="00EA3A82" w:rsidRPr="00010F93" w:rsidRDefault="00EA3A82" w:rsidP="00EA3A82">
                        <w:pPr>
                          <w:jc w:val="both"/>
                          <w:rPr>
                            <w:color w:val="5B9BD5" w:themeColor="accent1"/>
                            <w:sz w:val="26"/>
                            <w:szCs w:val="26"/>
                          </w:rPr>
                        </w:pPr>
                      </w:p>
                      <w:p w14:paraId="73ADF5B8" w14:textId="77777777" w:rsidR="00EA3A82" w:rsidRPr="00010F93" w:rsidRDefault="00EA3A82" w:rsidP="00EA3A82">
                        <w:pPr>
                          <w:jc w:val="both"/>
                          <w:rPr>
                            <w:color w:val="5B9BD5" w:themeColor="accent1"/>
                            <w:sz w:val="26"/>
                            <w:szCs w:val="26"/>
                          </w:rPr>
                        </w:pPr>
                      </w:p>
                    </w:txbxContent>
                  </v:textbox>
                </v:shape>
                <w10:wrap type="square" anchorx="margin" anchory="margin"/>
              </v:group>
            </w:pict>
          </mc:Fallback>
        </mc:AlternateContent>
      </w:r>
      <w:r w:rsidRPr="0054577B">
        <w:rPr>
          <w:noProof/>
          <w:sz w:val="24"/>
          <w:szCs w:val="24"/>
          <w:lang w:eastAsia="en-AU"/>
        </w:rPr>
        <mc:AlternateContent>
          <mc:Choice Requires="wpg">
            <w:drawing>
              <wp:anchor distT="45720" distB="45720" distL="182880" distR="182880" simplePos="0" relativeHeight="251671552" behindDoc="0" locked="0" layoutInCell="1" allowOverlap="1" wp14:anchorId="21DBE8A9" wp14:editId="15BB2E5E">
                <wp:simplePos x="0" y="0"/>
                <wp:positionH relativeFrom="margin">
                  <wp:posOffset>3375644</wp:posOffset>
                </wp:positionH>
                <wp:positionV relativeFrom="page">
                  <wp:posOffset>8754533</wp:posOffset>
                </wp:positionV>
                <wp:extent cx="3249523" cy="1581997"/>
                <wp:effectExtent l="38100" t="38100" r="103505" b="18415"/>
                <wp:wrapSquare wrapText="bothSides"/>
                <wp:docPr id="1" name="Group 1"/>
                <wp:cNvGraphicFramePr/>
                <a:graphic xmlns:a="http://schemas.openxmlformats.org/drawingml/2006/main">
                  <a:graphicData uri="http://schemas.microsoft.com/office/word/2010/wordprocessingGroup">
                    <wpg:wgp>
                      <wpg:cNvGrpSpPr/>
                      <wpg:grpSpPr>
                        <a:xfrm>
                          <a:off x="0" y="0"/>
                          <a:ext cx="3249523" cy="1581997"/>
                          <a:chOff x="-244" y="-226483"/>
                          <a:chExt cx="3579339" cy="1287040"/>
                        </a:xfrm>
                        <a:effectLst/>
                      </wpg:grpSpPr>
                      <wps:wsp>
                        <wps:cNvPr id="2" name="Rectangle 2"/>
                        <wps:cNvSpPr/>
                        <wps:spPr>
                          <a:xfrm>
                            <a:off x="-244" y="-226483"/>
                            <a:ext cx="3567448" cy="227219"/>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24609E2" w14:textId="177CC942" w:rsidR="00614BC3" w:rsidRDefault="001146B7" w:rsidP="00614BC3">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Science</w:t>
                              </w:r>
                              <w:r w:rsidR="001F3EBF">
                                <w:rPr>
                                  <w:rFonts w:asciiTheme="majorHAnsi" w:eastAsiaTheme="majorEastAsia" w:hAnsiTheme="majorHAnsi" w:cstheme="majorBidi"/>
                                  <w:b/>
                                  <w:color w:val="000000" w:themeColor="text1"/>
                                  <w:sz w:val="24"/>
                                  <w:szCs w:val="28"/>
                                </w:rPr>
                                <w:t xml:space="preserve"> and Technology</w:t>
                              </w:r>
                            </w:p>
                            <w:p w14:paraId="7F0DA319" w14:textId="77777777" w:rsidR="00EC6F5B" w:rsidRPr="00FA6457" w:rsidRDefault="00EC6F5B" w:rsidP="00614BC3">
                              <w:pPr>
                                <w:jc w:val="center"/>
                                <w:rPr>
                                  <w:rFonts w:asciiTheme="majorHAnsi" w:eastAsiaTheme="majorEastAsia" w:hAnsiTheme="majorHAnsi" w:cstheme="majorBidi"/>
                                  <w:b/>
                                  <w:color w:val="000000" w:themeColor="text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11647" y="-25889"/>
                            <a:ext cx="3567448" cy="1086446"/>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52FC14EA" w14:textId="1D4304AC" w:rsidR="00FE5E07" w:rsidRPr="00FE5E07" w:rsidRDefault="00B440BE" w:rsidP="00FE5E07">
                              <w:pPr>
                                <w:spacing w:after="0" w:line="240" w:lineRule="auto"/>
                                <w:rPr>
                                  <w:rFonts w:ascii="Times New Roman" w:eastAsia="Times New Roman" w:hAnsi="Times New Roman" w:cs="Times New Roman"/>
                                  <w:lang w:eastAsia="en-AU"/>
                                </w:rPr>
                              </w:pPr>
                              <w:r>
                                <w:rPr>
                                  <w:rFonts w:ascii="Calibri" w:eastAsia="Calibri" w:hAnsi="Calibri" w:cs="Calibri"/>
                                  <w:color w:val="000000"/>
                                  <w:lang w:eastAsia="en-AU"/>
                                </w:rPr>
                                <w:t>Students will</w:t>
                              </w:r>
                              <w:r w:rsidR="00FE5E07" w:rsidRPr="00FE5E07">
                                <w:rPr>
                                  <w:rFonts w:ascii="Calibri" w:eastAsia="Calibri" w:hAnsi="Calibri" w:cs="Calibri"/>
                                  <w:color w:val="000000"/>
                                  <w:lang w:eastAsia="en-AU"/>
                                </w:rPr>
                                <w:t xml:space="preserve"> explore the celestial objects within our solar system and how these objects create patterns in the sky. Through hands-on activities, investigations and interactives, students learn about the planets, the moon cycle, how shadows change </w:t>
                              </w:r>
                              <w:proofErr w:type="gramStart"/>
                              <w:r w:rsidR="00FE5E07" w:rsidRPr="00FE5E07">
                                <w:rPr>
                                  <w:rFonts w:ascii="Calibri" w:eastAsia="Calibri" w:hAnsi="Calibri" w:cs="Calibri"/>
                                  <w:color w:val="000000"/>
                                  <w:lang w:eastAsia="en-AU"/>
                                </w:rPr>
                                <w:t>as a result of</w:t>
                              </w:r>
                              <w:proofErr w:type="gramEnd"/>
                              <w:r w:rsidR="00FE5E07" w:rsidRPr="00FE5E07">
                                <w:rPr>
                                  <w:rFonts w:ascii="Calibri" w:eastAsia="Calibri" w:hAnsi="Calibri" w:cs="Calibri"/>
                                  <w:color w:val="000000"/>
                                  <w:lang w:eastAsia="en-AU"/>
                                </w:rPr>
                                <w:t xml:space="preserve"> the Sun, and the patterns that can be observed in the stars. </w:t>
                              </w:r>
                            </w:p>
                            <w:p w14:paraId="73FC11FA" w14:textId="5659ED93" w:rsidR="00614BC3" w:rsidRPr="001F3EBF" w:rsidRDefault="00614BC3" w:rsidP="00614BC3">
                              <w:pPr>
                                <w:jc w:val="both"/>
                                <w:rPr>
                                  <w:b/>
                                  <w:bCs/>
                                  <w:color w:val="5B9BD5" w:themeColor="accent1"/>
                                  <w:sz w:val="26"/>
                                  <w:szCs w:val="26"/>
                                  <w:lang w:val="en-US"/>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DBE8A9" id="Group 1" o:spid="_x0000_s1029" style="position:absolute;margin-left:265.8pt;margin-top:689.35pt;width:255.85pt;height:124.55pt;z-index:251671552;mso-wrap-distance-left:14.4pt;mso-wrap-distance-top:3.6pt;mso-wrap-distance-right:14.4pt;mso-wrap-distance-bottom:3.6pt;mso-position-horizontal-relative:margin;mso-position-vertical-relative:page;mso-width-relative:margin;mso-height-relative:margin" coordorigin="-2,-2264" coordsize="35793,1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">
                <v:rect id="Rectangle 2" o:spid="_x0000_s1030" style="position:absolute;left:-2;top:-2264;width:35674;height:2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" fillcolor="#83add3" strokecolor="#83add3" strokeweight="1pt">
                  <v:shadow on="t" color="black" opacity="26214f" origin="-.5,-.5" offset=".74836mm,.74836mm"/>
                  <v:textbox>
                    <w:txbxContent>
                      <w:p w14:paraId="324609E2" w14:textId="177CC942" w:rsidR="00614BC3" w:rsidRDefault="001146B7" w:rsidP="00614BC3">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Science</w:t>
                        </w:r>
                        <w:r w:rsidR="001F3EBF">
                          <w:rPr>
                            <w:rFonts w:asciiTheme="majorHAnsi" w:eastAsiaTheme="majorEastAsia" w:hAnsiTheme="majorHAnsi" w:cstheme="majorBidi"/>
                            <w:b/>
                            <w:color w:val="000000" w:themeColor="text1"/>
                            <w:sz w:val="24"/>
                            <w:szCs w:val="28"/>
                          </w:rPr>
                          <w:t xml:space="preserve"> and Technology</w:t>
                        </w:r>
                      </w:p>
                      <w:p w14:paraId="7F0DA319" w14:textId="77777777" w:rsidR="00EC6F5B" w:rsidRPr="00FA6457" w:rsidRDefault="00EC6F5B" w:rsidP="00614BC3">
                        <w:pPr>
                          <w:jc w:val="center"/>
                          <w:rPr>
                            <w:rFonts w:asciiTheme="majorHAnsi" w:eastAsiaTheme="majorEastAsia" w:hAnsiTheme="majorHAnsi" w:cstheme="majorBidi"/>
                            <w:b/>
                            <w:color w:val="000000" w:themeColor="text1"/>
                            <w:sz w:val="24"/>
                            <w:szCs w:val="28"/>
                          </w:rPr>
                        </w:pPr>
                      </w:p>
                    </w:txbxContent>
                  </v:textbox>
                </v:rect>
                <v:shape id="Text Box 4" o:spid="_x0000_s1031" type="#_x0000_t202" style="position:absolute;left:116;top:-258;width:35674;height:10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" filled="f" strokecolor="#83add3" strokeweight=".5pt">
                  <v:textbox inset=",7.2pt,,0">
                    <w:txbxContent>
                      <w:p w14:paraId="52FC14EA" w14:textId="1D4304AC" w:rsidR="00FE5E07" w:rsidRPr="00FE5E07" w:rsidRDefault="00B440BE" w:rsidP="00FE5E07">
                        <w:pPr>
                          <w:spacing w:after="0" w:line="240" w:lineRule="auto"/>
                          <w:rPr>
                            <w:rFonts w:ascii="Times New Roman" w:eastAsia="Times New Roman" w:hAnsi="Times New Roman" w:cs="Times New Roman"/>
                            <w:lang w:eastAsia="en-AU"/>
                          </w:rPr>
                        </w:pPr>
                        <w:r>
                          <w:rPr>
                            <w:rFonts w:ascii="Calibri" w:eastAsia="Calibri" w:hAnsi="Calibri" w:cs="Calibri"/>
                            <w:color w:val="000000"/>
                            <w:lang w:eastAsia="en-AU"/>
                          </w:rPr>
                          <w:t>Students will</w:t>
                        </w:r>
                        <w:r w:rsidR="00FE5E07" w:rsidRPr="00FE5E07">
                          <w:rPr>
                            <w:rFonts w:ascii="Calibri" w:eastAsia="Calibri" w:hAnsi="Calibri" w:cs="Calibri"/>
                            <w:color w:val="000000"/>
                            <w:lang w:eastAsia="en-AU"/>
                          </w:rPr>
                          <w:t xml:space="preserve"> explore the celestial objects within our solar system and how these objects create patterns in the sky. Through hands-on activities, investigations and interactives, students learn about the planets, the moon cycle, how shadows change </w:t>
                        </w:r>
                        <w:proofErr w:type="gramStart"/>
                        <w:r w:rsidR="00FE5E07" w:rsidRPr="00FE5E07">
                          <w:rPr>
                            <w:rFonts w:ascii="Calibri" w:eastAsia="Calibri" w:hAnsi="Calibri" w:cs="Calibri"/>
                            <w:color w:val="000000"/>
                            <w:lang w:eastAsia="en-AU"/>
                          </w:rPr>
                          <w:t>as a result of</w:t>
                        </w:r>
                        <w:proofErr w:type="gramEnd"/>
                        <w:r w:rsidR="00FE5E07" w:rsidRPr="00FE5E07">
                          <w:rPr>
                            <w:rFonts w:ascii="Calibri" w:eastAsia="Calibri" w:hAnsi="Calibri" w:cs="Calibri"/>
                            <w:color w:val="000000"/>
                            <w:lang w:eastAsia="en-AU"/>
                          </w:rPr>
                          <w:t xml:space="preserve"> the Sun, and the patterns that can be observed in the stars. </w:t>
                        </w:r>
                      </w:p>
                      <w:p w14:paraId="73FC11FA" w14:textId="5659ED93" w:rsidR="00614BC3" w:rsidRPr="001F3EBF" w:rsidRDefault="00614BC3" w:rsidP="00614BC3">
                        <w:pPr>
                          <w:jc w:val="both"/>
                          <w:rPr>
                            <w:b/>
                            <w:bCs/>
                            <w:color w:val="5B9BD5" w:themeColor="accent1"/>
                            <w:sz w:val="26"/>
                            <w:szCs w:val="26"/>
                            <w:lang w:val="en-US"/>
                          </w:rPr>
                        </w:pPr>
                      </w:p>
                    </w:txbxContent>
                  </v:textbox>
                </v:shape>
                <w10:wrap type="square" anchorx="margin" anchory="page"/>
              </v:group>
            </w:pict>
          </mc:Fallback>
        </mc:AlternateContent>
      </w:r>
      <w:r w:rsidRPr="0054577B">
        <w:rPr>
          <w:noProof/>
          <w:sz w:val="24"/>
          <w:szCs w:val="24"/>
          <w:lang w:eastAsia="en-AU"/>
        </w:rPr>
        <mc:AlternateContent>
          <mc:Choice Requires="wpg">
            <w:drawing>
              <wp:anchor distT="45720" distB="45720" distL="182880" distR="182880" simplePos="0" relativeHeight="251673600" behindDoc="0" locked="0" layoutInCell="1" allowOverlap="1" wp14:anchorId="797503BF" wp14:editId="6FCC633D">
                <wp:simplePos x="0" y="0"/>
                <wp:positionH relativeFrom="margin">
                  <wp:posOffset>3373755</wp:posOffset>
                </wp:positionH>
                <wp:positionV relativeFrom="margin">
                  <wp:posOffset>5942965</wp:posOffset>
                </wp:positionV>
                <wp:extent cx="3248660" cy="1018540"/>
                <wp:effectExtent l="38100" t="38100" r="104140" b="10160"/>
                <wp:wrapSquare wrapText="bothSides"/>
                <wp:docPr id="8" name="Group 8"/>
                <wp:cNvGraphicFramePr/>
                <a:graphic xmlns:a="http://schemas.openxmlformats.org/drawingml/2006/main">
                  <a:graphicData uri="http://schemas.microsoft.com/office/word/2010/wordprocessingGroup">
                    <wpg:wgp>
                      <wpg:cNvGrpSpPr/>
                      <wpg:grpSpPr>
                        <a:xfrm>
                          <a:off x="0" y="0"/>
                          <a:ext cx="3248660" cy="1018540"/>
                          <a:chOff x="1856" y="309865"/>
                          <a:chExt cx="3578638" cy="738632"/>
                        </a:xfrm>
                        <a:effectLst/>
                      </wpg:grpSpPr>
                      <wps:wsp>
                        <wps:cNvPr id="9" name="Rectangle 9"/>
                        <wps:cNvSpPr/>
                        <wps:spPr>
                          <a:xfrm>
                            <a:off x="1856" y="309865"/>
                            <a:ext cx="3567448" cy="211652"/>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6485C46" w14:textId="77777777" w:rsidR="00614BC3" w:rsidRPr="00FA6457" w:rsidRDefault="00C15173" w:rsidP="00614BC3">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Humanities and Social Sciences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13047" y="498063"/>
                            <a:ext cx="3567447" cy="550434"/>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38E4B005" w14:textId="77777777" w:rsidR="00EC6F5B" w:rsidRPr="00EC6F5B" w:rsidRDefault="00EC6F5B" w:rsidP="00FE5E07">
                              <w:pPr>
                                <w:spacing w:after="0" w:line="240" w:lineRule="auto"/>
                                <w:jc w:val="both"/>
                                <w:rPr>
                                  <w:rFonts w:cstheme="minorHAnsi"/>
                                  <w:color w:val="5B9BD5" w:themeColor="accent1"/>
                                  <w:lang w:val="en-US"/>
                                </w:rPr>
                              </w:pPr>
                              <w:r w:rsidRPr="00EC6F5B">
                                <w:rPr>
                                  <w:rFonts w:cstheme="minorHAnsi"/>
                                  <w:color w:val="000000" w:themeColor="text1"/>
                                  <w:lang w:val="en-US"/>
                                </w:rPr>
                                <w:t xml:space="preserve">Students will learn about peoples’ connections to places around the world. They will explore why places are important to different groups, and how they interact with places in a local and global scale. </w:t>
                              </w:r>
                            </w:p>
                            <w:p w14:paraId="23160952" w14:textId="70F317CB" w:rsidR="00614BC3" w:rsidRPr="00EC6F5B" w:rsidRDefault="00614BC3" w:rsidP="00614BC3">
                              <w:pPr>
                                <w:jc w:val="both"/>
                                <w:rPr>
                                  <w:color w:val="5B9BD5" w:themeColor="accent1"/>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7503BF" id="Group 8" o:spid="_x0000_s1032" style="position:absolute;margin-left:265.65pt;margin-top:467.95pt;width:255.8pt;height:80.2pt;z-index:251673600;mso-wrap-distance-left:14.4pt;mso-wrap-distance-top:3.6pt;mso-wrap-distance-right:14.4pt;mso-wrap-distance-bottom:3.6pt;mso-position-horizontal-relative:margin;mso-position-vertical-relative:margin;mso-width-relative:margin;mso-height-relative:margin" coordorigin="18,3098" coordsize="35786,7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">
                <v:rect id="Rectangle 9" o:spid="_x0000_s1033" style="position:absolute;left:18;top:3098;width:35675;height:2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" fillcolor="#83add3" strokecolor="#83add3" strokeweight="1pt">
                  <v:shadow on="t" color="black" opacity="26214f" origin="-.5,-.5" offset=".74836mm,.74836mm"/>
                  <v:textbox>
                    <w:txbxContent>
                      <w:p w14:paraId="26485C46" w14:textId="77777777" w:rsidR="00614BC3" w:rsidRPr="00FA6457" w:rsidRDefault="00C15173" w:rsidP="00614BC3">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Humanities and Social Sciences</w:t>
                        </w:r>
                      </w:p>
                    </w:txbxContent>
                  </v:textbox>
                </v:rect>
                <v:shape id="Text Box 10" o:spid="_x0000_s1034" type="#_x0000_t202" style="position:absolute;left:130;top:4980;width:35674;height:5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" filled="f" strokecolor="#83add3" strokeweight=".5pt">
                  <v:textbox inset=",7.2pt,,0">
                    <w:txbxContent>
                      <w:p w14:paraId="38E4B005" w14:textId="77777777" w:rsidR="00EC6F5B" w:rsidRPr="00EC6F5B" w:rsidRDefault="00EC6F5B" w:rsidP="00FE5E07">
                        <w:pPr>
                          <w:spacing w:after="0" w:line="240" w:lineRule="auto"/>
                          <w:jc w:val="both"/>
                          <w:rPr>
                            <w:rFonts w:cstheme="minorHAnsi"/>
                            <w:color w:val="5B9BD5" w:themeColor="accent1"/>
                            <w:lang w:val="en-US"/>
                          </w:rPr>
                        </w:pPr>
                        <w:r w:rsidRPr="00EC6F5B">
                          <w:rPr>
                            <w:rFonts w:cstheme="minorHAnsi"/>
                            <w:color w:val="000000" w:themeColor="text1"/>
                            <w:lang w:val="en-US"/>
                          </w:rPr>
                          <w:t xml:space="preserve">Students will learn about peoples’ connections to places around the world. They will explore why places are important to different groups, and how they interact with places in a local and global scale. </w:t>
                        </w:r>
                      </w:p>
                      <w:p w14:paraId="23160952" w14:textId="70F317CB" w:rsidR="00614BC3" w:rsidRPr="00EC6F5B" w:rsidRDefault="00614BC3" w:rsidP="00614BC3">
                        <w:pPr>
                          <w:jc w:val="both"/>
                          <w:rPr>
                            <w:color w:val="5B9BD5" w:themeColor="accent1"/>
                          </w:rPr>
                        </w:pPr>
                      </w:p>
                    </w:txbxContent>
                  </v:textbox>
                </v:shape>
                <w10:wrap type="square" anchorx="margin" anchory="margin"/>
              </v:group>
            </w:pict>
          </mc:Fallback>
        </mc:AlternateContent>
      </w:r>
      <w:r w:rsidRPr="0054577B">
        <w:rPr>
          <w:noProof/>
          <w:sz w:val="24"/>
          <w:szCs w:val="24"/>
          <w:lang w:eastAsia="en-AU"/>
        </w:rPr>
        <mc:AlternateContent>
          <mc:Choice Requires="wpg">
            <w:drawing>
              <wp:anchor distT="45720" distB="45720" distL="182880" distR="182880" simplePos="0" relativeHeight="251669504" behindDoc="0" locked="0" layoutInCell="1" allowOverlap="1" wp14:anchorId="25B0E8BA" wp14:editId="6338BDFC">
                <wp:simplePos x="0" y="0"/>
                <wp:positionH relativeFrom="margin">
                  <wp:posOffset>3373120</wp:posOffset>
                </wp:positionH>
                <wp:positionV relativeFrom="margin">
                  <wp:posOffset>1934210</wp:posOffset>
                </wp:positionV>
                <wp:extent cx="3240405" cy="3894455"/>
                <wp:effectExtent l="38100" t="38100" r="112395" b="10795"/>
                <wp:wrapSquare wrapText="bothSides"/>
                <wp:docPr id="15" name="Group 15"/>
                <wp:cNvGraphicFramePr/>
                <a:graphic xmlns:a="http://schemas.openxmlformats.org/drawingml/2006/main">
                  <a:graphicData uri="http://schemas.microsoft.com/office/word/2010/wordprocessingGroup">
                    <wpg:wgp>
                      <wpg:cNvGrpSpPr/>
                      <wpg:grpSpPr>
                        <a:xfrm>
                          <a:off x="0" y="0"/>
                          <a:ext cx="3240405" cy="3894455"/>
                          <a:chOff x="-926" y="-2"/>
                          <a:chExt cx="3568374" cy="2815836"/>
                        </a:xfrm>
                        <a:effectLst/>
                      </wpg:grpSpPr>
                      <wps:wsp>
                        <wps:cNvPr id="16" name="Rectangle 16"/>
                        <wps:cNvSpPr/>
                        <wps:spPr>
                          <a:xfrm>
                            <a:off x="0" y="-2"/>
                            <a:ext cx="3567448" cy="198956"/>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18C170C" w14:textId="77777777" w:rsidR="00080F06" w:rsidRPr="00FA6457" w:rsidRDefault="001146B7" w:rsidP="00080F06">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Maths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926" y="188309"/>
                            <a:ext cx="3567448" cy="2627525"/>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01122FA4" w14:textId="77777777" w:rsidR="00AF74D6" w:rsidRDefault="00124B03" w:rsidP="00AF74D6">
                              <w:pPr>
                                <w:spacing w:after="0"/>
                                <w:rPr>
                                  <w:rFonts w:cstheme="minorHAnsi"/>
                                  <w:color w:val="000000" w:themeColor="text1"/>
                                </w:rPr>
                              </w:pPr>
                              <w:r w:rsidRPr="00AF74D6">
                                <w:rPr>
                                  <w:rFonts w:cstheme="minorHAnsi"/>
                                  <w:color w:val="000000" w:themeColor="text1"/>
                                </w:rPr>
                                <w:t xml:space="preserve">Students will </w:t>
                              </w:r>
                              <w:r w:rsidR="00AF74D6">
                                <w:rPr>
                                  <w:rFonts w:cstheme="minorHAnsi"/>
                                  <w:color w:val="000000" w:themeColor="text1"/>
                                </w:rPr>
                                <w:t xml:space="preserve">practice solving number problems using a range of strategies. </w:t>
                              </w:r>
                            </w:p>
                            <w:p w14:paraId="50F17097" w14:textId="087B665A" w:rsidR="00AF74D6" w:rsidRPr="00AF74D6" w:rsidRDefault="00AF74D6" w:rsidP="00AF74D6">
                              <w:pPr>
                                <w:spacing w:after="0"/>
                                <w:rPr>
                                  <w:rFonts w:cstheme="minorHAnsi"/>
                                  <w:color w:val="000000" w:themeColor="text1"/>
                                </w:rPr>
                              </w:pPr>
                              <w:r>
                                <w:rPr>
                                  <w:rFonts w:cstheme="minorHAnsi"/>
                                  <w:color w:val="000000" w:themeColor="text1"/>
                                </w:rPr>
                                <w:t xml:space="preserve">They will </w:t>
                              </w:r>
                              <w:r>
                                <w:rPr>
                                  <w:rFonts w:cstheme="minorHAnsi"/>
                                  <w:color w:val="222222"/>
                                </w:rPr>
                                <w:t>i</w:t>
                              </w:r>
                              <w:r w:rsidR="00124B03" w:rsidRPr="00AF74D6">
                                <w:rPr>
                                  <w:rFonts w:cstheme="minorHAnsi"/>
                                  <w:color w:val="222222"/>
                                </w:rPr>
                                <w:t>nvestigate number sequences, initially those increasing and decreasing by twos, threes, fives and tens from any</w:t>
                              </w:r>
                              <w:r>
                                <w:rPr>
                                  <w:rFonts w:cstheme="minorHAnsi"/>
                                  <w:color w:val="222222"/>
                                </w:rPr>
                                <w:t xml:space="preserve"> starting point</w:t>
                              </w:r>
                              <w:r w:rsidR="00124B03" w:rsidRPr="00AF74D6">
                                <w:rPr>
                                  <w:rFonts w:cstheme="minorHAnsi"/>
                                  <w:color w:val="222222"/>
                                </w:rPr>
                                <w:t xml:space="preserve">, then moving to other sequences. </w:t>
                              </w:r>
                            </w:p>
                            <w:p w14:paraId="1696154A" w14:textId="7A8EC5F7" w:rsidR="00AF74D6" w:rsidRDefault="00AF74D6" w:rsidP="00AF74D6">
                              <w:pPr>
                                <w:spacing w:after="0"/>
                                <w:rPr>
                                  <w:rFonts w:cstheme="minorHAnsi"/>
                                  <w:color w:val="222222"/>
                                </w:rPr>
                              </w:pPr>
                              <w:r>
                                <w:rPr>
                                  <w:rFonts w:cstheme="minorHAnsi"/>
                                  <w:color w:val="222222"/>
                                </w:rPr>
                                <w:t>Students</w:t>
                              </w:r>
                              <w:r w:rsidR="00124B03" w:rsidRPr="00AF74D6">
                                <w:rPr>
                                  <w:rFonts w:cstheme="minorHAnsi"/>
                                  <w:color w:val="222222"/>
                                </w:rPr>
                                <w:t xml:space="preserve"> will </w:t>
                              </w:r>
                              <w:r>
                                <w:rPr>
                                  <w:rFonts w:cstheme="minorHAnsi"/>
                                  <w:color w:val="222222"/>
                                </w:rPr>
                                <w:t>g</w:t>
                              </w:r>
                              <w:r w:rsidR="00124B03" w:rsidRPr="00AF74D6">
                                <w:rPr>
                                  <w:rFonts w:cstheme="minorHAnsi"/>
                                  <w:color w:val="222222"/>
                                </w:rPr>
                                <w:t xml:space="preserve">roup, </w:t>
                              </w:r>
                              <w:r w:rsidRPr="00AF74D6">
                                <w:rPr>
                                  <w:rFonts w:cstheme="minorHAnsi"/>
                                  <w:color w:val="222222"/>
                                </w:rPr>
                                <w:t>partition,</w:t>
                              </w:r>
                              <w:r w:rsidR="00124B03" w:rsidRPr="00AF74D6">
                                <w:rPr>
                                  <w:rFonts w:cstheme="minorHAnsi"/>
                                  <w:color w:val="222222"/>
                                </w:rPr>
                                <w:t xml:space="preserve"> and rearrange collections up to 1000 in hundreds, tens and ones to facilitate more efficient counting. </w:t>
                              </w:r>
                            </w:p>
                            <w:p w14:paraId="4AEDFD2B" w14:textId="56AF946E" w:rsidR="00AF74D6" w:rsidRDefault="00AF74D6" w:rsidP="00AF74D6">
                              <w:pPr>
                                <w:spacing w:after="0"/>
                                <w:rPr>
                                  <w:rFonts w:cstheme="minorHAnsi"/>
                                  <w:color w:val="222222"/>
                                </w:rPr>
                              </w:pPr>
                              <w:r>
                                <w:rPr>
                                  <w:rFonts w:cstheme="minorHAnsi"/>
                                  <w:color w:val="222222"/>
                                </w:rPr>
                                <w:t>They</w:t>
                              </w:r>
                              <w:r w:rsidR="00124B03" w:rsidRPr="00AF74D6">
                                <w:rPr>
                                  <w:rFonts w:cstheme="minorHAnsi"/>
                                  <w:color w:val="222222"/>
                                </w:rPr>
                                <w:t xml:space="preserve"> will recognise and interpret common uses of halves, quarters and eighths of shapes and collections. </w:t>
                              </w:r>
                            </w:p>
                            <w:p w14:paraId="68D314B7" w14:textId="5DCC608C" w:rsidR="00AF74D6" w:rsidRDefault="00AF74D6" w:rsidP="00AF74D6">
                              <w:pPr>
                                <w:spacing w:after="0"/>
                                <w:rPr>
                                  <w:rFonts w:cstheme="minorHAnsi"/>
                                  <w:color w:val="222222"/>
                                </w:rPr>
                              </w:pPr>
                              <w:r>
                                <w:rPr>
                                  <w:rFonts w:cstheme="minorHAnsi"/>
                                  <w:color w:val="222222"/>
                                </w:rPr>
                                <w:t>Students</w:t>
                              </w:r>
                              <w:r w:rsidR="00124B03" w:rsidRPr="00AF74D6">
                                <w:rPr>
                                  <w:rFonts w:cstheme="minorHAnsi"/>
                                  <w:color w:val="222222"/>
                                </w:rPr>
                                <w:t xml:space="preserve"> will compare and order several shapes and objects based on</w:t>
                              </w:r>
                              <w:r>
                                <w:rPr>
                                  <w:rFonts w:cstheme="minorHAnsi"/>
                                  <w:color w:val="222222"/>
                                </w:rPr>
                                <w:t xml:space="preserve"> length, area, volume, and capacity using </w:t>
                              </w:r>
                              <w:r w:rsidR="00124B03" w:rsidRPr="00AF74D6">
                                <w:rPr>
                                  <w:rFonts w:cstheme="minorHAnsi"/>
                                  <w:color w:val="222222"/>
                                </w:rPr>
                                <w:t xml:space="preserve">appropriate uniform informal units. </w:t>
                              </w:r>
                            </w:p>
                            <w:p w14:paraId="3974807C" w14:textId="0AF903F3" w:rsidR="00124B03" w:rsidRPr="00AF74D6" w:rsidRDefault="00AF74D6" w:rsidP="00AF74D6">
                              <w:pPr>
                                <w:spacing w:after="0"/>
                                <w:rPr>
                                  <w:rFonts w:cstheme="minorHAnsi"/>
                                  <w:color w:val="000000" w:themeColor="text1"/>
                                </w:rPr>
                              </w:pPr>
                              <w:r>
                                <w:rPr>
                                  <w:rFonts w:cstheme="minorHAnsi"/>
                                  <w:color w:val="222222"/>
                                </w:rPr>
                                <w:t>They</w:t>
                              </w:r>
                              <w:r w:rsidR="00124B03" w:rsidRPr="00AF74D6">
                                <w:rPr>
                                  <w:rFonts w:cstheme="minorHAnsi"/>
                                  <w:color w:val="222222"/>
                                </w:rPr>
                                <w:t xml:space="preserve"> will Identify practical activities and everyday events that involve chance. Describe outcomes as ‘likely’ or ‘unlikely’ and identify some events as ‘certain’ or ‘impossible</w:t>
                              </w:r>
                              <w:r w:rsidRPr="00AF74D6">
                                <w:rPr>
                                  <w:rFonts w:cstheme="minorHAnsi"/>
                                  <w:color w:val="222222"/>
                                </w:rPr>
                                <w:t>.</w:t>
                              </w:r>
                              <w:r w:rsidR="00124B03" w:rsidRPr="00AF74D6">
                                <w:rPr>
                                  <w:rFonts w:cstheme="minorHAnsi"/>
                                  <w:color w:val="222222"/>
                                </w:rPr>
                                <w:t>’</w:t>
                              </w:r>
                            </w:p>
                            <w:p w14:paraId="6A469810" w14:textId="77777777" w:rsidR="00080F06" w:rsidRPr="00010F93" w:rsidRDefault="00080F06" w:rsidP="00080F06">
                              <w:pPr>
                                <w:jc w:val="both"/>
                                <w:rPr>
                                  <w:color w:val="5B9BD5" w:themeColor="accent1"/>
                                  <w:sz w:val="26"/>
                                  <w:szCs w:val="26"/>
                                </w:rPr>
                              </w:pPr>
                            </w:p>
                            <w:p w14:paraId="314493FA" w14:textId="77777777" w:rsidR="00080F06" w:rsidRPr="00010F93" w:rsidRDefault="00080F06" w:rsidP="00080F06">
                              <w:pPr>
                                <w:jc w:val="both"/>
                                <w:rPr>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B0E8BA" id="Group 15" o:spid="_x0000_s1035" style="position:absolute;margin-left:265.6pt;margin-top:152.3pt;width:255.15pt;height:306.65pt;z-index:251669504;mso-wrap-distance-left:14.4pt;mso-wrap-distance-top:3.6pt;mso-wrap-distance-right:14.4pt;mso-wrap-distance-bottom:3.6pt;mso-position-horizontal-relative:margin;mso-position-vertical-relative:margin;mso-width-relative:margin;mso-height-relative:margin" coordorigin="-9" coordsize="35683,2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">
                <v:rect id="Rectangle 16" o:spid="_x0000_s1036" style="position:absolute;width:35674;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" fillcolor="#83add3" strokecolor="#83add3" strokeweight="1pt">
                  <v:shadow on="t" color="black" opacity="26214f" origin="-.5,-.5" offset=".74836mm,.74836mm"/>
                  <v:textbox>
                    <w:txbxContent>
                      <w:p w14:paraId="518C170C" w14:textId="77777777" w:rsidR="00080F06" w:rsidRPr="00FA6457" w:rsidRDefault="001146B7" w:rsidP="00080F06">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Maths</w:t>
                        </w:r>
                      </w:p>
                    </w:txbxContent>
                  </v:textbox>
                </v:rect>
                <v:shape id="Text Box 20" o:spid="_x0000_s1037" type="#_x0000_t202" style="position:absolute;left:-9;top:1883;width:35674;height:26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" filled="f" strokecolor="#83add3" strokeweight=".5pt">
                  <v:textbox inset=",7.2pt,,0">
                    <w:txbxContent>
                      <w:p w14:paraId="01122FA4" w14:textId="77777777" w:rsidR="00AF74D6" w:rsidRDefault="00124B03" w:rsidP="00AF74D6">
                        <w:pPr>
                          <w:spacing w:after="0"/>
                          <w:rPr>
                            <w:rFonts w:cstheme="minorHAnsi"/>
                            <w:color w:val="000000" w:themeColor="text1"/>
                          </w:rPr>
                        </w:pPr>
                        <w:r w:rsidRPr="00AF74D6">
                          <w:rPr>
                            <w:rFonts w:cstheme="minorHAnsi"/>
                            <w:color w:val="000000" w:themeColor="text1"/>
                          </w:rPr>
                          <w:t xml:space="preserve">Students will </w:t>
                        </w:r>
                        <w:r w:rsidR="00AF74D6">
                          <w:rPr>
                            <w:rFonts w:cstheme="minorHAnsi"/>
                            <w:color w:val="000000" w:themeColor="text1"/>
                          </w:rPr>
                          <w:t xml:space="preserve">practice solving number problems using a range of strategies. </w:t>
                        </w:r>
                      </w:p>
                      <w:p w14:paraId="50F17097" w14:textId="087B665A" w:rsidR="00AF74D6" w:rsidRPr="00AF74D6" w:rsidRDefault="00AF74D6" w:rsidP="00AF74D6">
                        <w:pPr>
                          <w:spacing w:after="0"/>
                          <w:rPr>
                            <w:rFonts w:cstheme="minorHAnsi"/>
                            <w:color w:val="000000" w:themeColor="text1"/>
                          </w:rPr>
                        </w:pPr>
                        <w:r>
                          <w:rPr>
                            <w:rFonts w:cstheme="minorHAnsi"/>
                            <w:color w:val="000000" w:themeColor="text1"/>
                          </w:rPr>
                          <w:t xml:space="preserve">They will </w:t>
                        </w:r>
                        <w:r>
                          <w:rPr>
                            <w:rFonts w:cstheme="minorHAnsi"/>
                            <w:color w:val="222222"/>
                          </w:rPr>
                          <w:t>i</w:t>
                        </w:r>
                        <w:r w:rsidR="00124B03" w:rsidRPr="00AF74D6">
                          <w:rPr>
                            <w:rFonts w:cstheme="minorHAnsi"/>
                            <w:color w:val="222222"/>
                          </w:rPr>
                          <w:t>nvestigate number sequences, initially those increasing and decreasing by twos, threes, fives and tens from any</w:t>
                        </w:r>
                        <w:r>
                          <w:rPr>
                            <w:rFonts w:cstheme="minorHAnsi"/>
                            <w:color w:val="222222"/>
                          </w:rPr>
                          <w:t xml:space="preserve"> starting point</w:t>
                        </w:r>
                        <w:r w:rsidR="00124B03" w:rsidRPr="00AF74D6">
                          <w:rPr>
                            <w:rFonts w:cstheme="minorHAnsi"/>
                            <w:color w:val="222222"/>
                          </w:rPr>
                          <w:t xml:space="preserve">, then moving to other sequences. </w:t>
                        </w:r>
                      </w:p>
                      <w:p w14:paraId="1696154A" w14:textId="7A8EC5F7" w:rsidR="00AF74D6" w:rsidRDefault="00AF74D6" w:rsidP="00AF74D6">
                        <w:pPr>
                          <w:spacing w:after="0"/>
                          <w:rPr>
                            <w:rFonts w:cstheme="minorHAnsi"/>
                            <w:color w:val="222222"/>
                          </w:rPr>
                        </w:pPr>
                        <w:r>
                          <w:rPr>
                            <w:rFonts w:cstheme="minorHAnsi"/>
                            <w:color w:val="222222"/>
                          </w:rPr>
                          <w:t>Students</w:t>
                        </w:r>
                        <w:r w:rsidR="00124B03" w:rsidRPr="00AF74D6">
                          <w:rPr>
                            <w:rFonts w:cstheme="minorHAnsi"/>
                            <w:color w:val="222222"/>
                          </w:rPr>
                          <w:t xml:space="preserve"> will </w:t>
                        </w:r>
                        <w:r>
                          <w:rPr>
                            <w:rFonts w:cstheme="minorHAnsi"/>
                            <w:color w:val="222222"/>
                          </w:rPr>
                          <w:t>g</w:t>
                        </w:r>
                        <w:r w:rsidR="00124B03" w:rsidRPr="00AF74D6">
                          <w:rPr>
                            <w:rFonts w:cstheme="minorHAnsi"/>
                            <w:color w:val="222222"/>
                          </w:rPr>
                          <w:t xml:space="preserve">roup, </w:t>
                        </w:r>
                        <w:r w:rsidRPr="00AF74D6">
                          <w:rPr>
                            <w:rFonts w:cstheme="minorHAnsi"/>
                            <w:color w:val="222222"/>
                          </w:rPr>
                          <w:t>partition,</w:t>
                        </w:r>
                        <w:r w:rsidR="00124B03" w:rsidRPr="00AF74D6">
                          <w:rPr>
                            <w:rFonts w:cstheme="minorHAnsi"/>
                            <w:color w:val="222222"/>
                          </w:rPr>
                          <w:t xml:space="preserve"> and rearrange collections up to 1000 in hundreds, tens and ones to facilitate more efficient counting. </w:t>
                        </w:r>
                      </w:p>
                      <w:p w14:paraId="4AEDFD2B" w14:textId="56AF946E" w:rsidR="00AF74D6" w:rsidRDefault="00AF74D6" w:rsidP="00AF74D6">
                        <w:pPr>
                          <w:spacing w:after="0"/>
                          <w:rPr>
                            <w:rFonts w:cstheme="minorHAnsi"/>
                            <w:color w:val="222222"/>
                          </w:rPr>
                        </w:pPr>
                        <w:r>
                          <w:rPr>
                            <w:rFonts w:cstheme="minorHAnsi"/>
                            <w:color w:val="222222"/>
                          </w:rPr>
                          <w:t>They</w:t>
                        </w:r>
                        <w:r w:rsidR="00124B03" w:rsidRPr="00AF74D6">
                          <w:rPr>
                            <w:rFonts w:cstheme="minorHAnsi"/>
                            <w:color w:val="222222"/>
                          </w:rPr>
                          <w:t xml:space="preserve"> will recognise and interpret common uses of halves, quarters and eighths of shapes and collections. </w:t>
                        </w:r>
                      </w:p>
                      <w:p w14:paraId="68D314B7" w14:textId="5DCC608C" w:rsidR="00AF74D6" w:rsidRDefault="00AF74D6" w:rsidP="00AF74D6">
                        <w:pPr>
                          <w:spacing w:after="0"/>
                          <w:rPr>
                            <w:rFonts w:cstheme="minorHAnsi"/>
                            <w:color w:val="222222"/>
                          </w:rPr>
                        </w:pPr>
                        <w:r>
                          <w:rPr>
                            <w:rFonts w:cstheme="minorHAnsi"/>
                            <w:color w:val="222222"/>
                          </w:rPr>
                          <w:t>Students</w:t>
                        </w:r>
                        <w:r w:rsidR="00124B03" w:rsidRPr="00AF74D6">
                          <w:rPr>
                            <w:rFonts w:cstheme="minorHAnsi"/>
                            <w:color w:val="222222"/>
                          </w:rPr>
                          <w:t xml:space="preserve"> will compare and order several shapes and objects based on</w:t>
                        </w:r>
                        <w:r>
                          <w:rPr>
                            <w:rFonts w:cstheme="minorHAnsi"/>
                            <w:color w:val="222222"/>
                          </w:rPr>
                          <w:t xml:space="preserve"> length, area, volume, and capacity using </w:t>
                        </w:r>
                        <w:r w:rsidR="00124B03" w:rsidRPr="00AF74D6">
                          <w:rPr>
                            <w:rFonts w:cstheme="minorHAnsi"/>
                            <w:color w:val="222222"/>
                          </w:rPr>
                          <w:t xml:space="preserve">appropriate uniform informal units. </w:t>
                        </w:r>
                      </w:p>
                      <w:p w14:paraId="3974807C" w14:textId="0AF903F3" w:rsidR="00124B03" w:rsidRPr="00AF74D6" w:rsidRDefault="00AF74D6" w:rsidP="00AF74D6">
                        <w:pPr>
                          <w:spacing w:after="0"/>
                          <w:rPr>
                            <w:rFonts w:cstheme="minorHAnsi"/>
                            <w:color w:val="000000" w:themeColor="text1"/>
                          </w:rPr>
                        </w:pPr>
                        <w:r>
                          <w:rPr>
                            <w:rFonts w:cstheme="minorHAnsi"/>
                            <w:color w:val="222222"/>
                          </w:rPr>
                          <w:t>They</w:t>
                        </w:r>
                        <w:r w:rsidR="00124B03" w:rsidRPr="00AF74D6">
                          <w:rPr>
                            <w:rFonts w:cstheme="minorHAnsi"/>
                            <w:color w:val="222222"/>
                          </w:rPr>
                          <w:t xml:space="preserve"> will Identify practical activities and everyday events that involve chance. Describe outcomes as ‘likely’ or ‘unlikely’ and identify some events as ‘certain’ or ‘impossible</w:t>
                        </w:r>
                        <w:r w:rsidRPr="00AF74D6">
                          <w:rPr>
                            <w:rFonts w:cstheme="minorHAnsi"/>
                            <w:color w:val="222222"/>
                          </w:rPr>
                          <w:t>.</w:t>
                        </w:r>
                        <w:r w:rsidR="00124B03" w:rsidRPr="00AF74D6">
                          <w:rPr>
                            <w:rFonts w:cstheme="minorHAnsi"/>
                            <w:color w:val="222222"/>
                          </w:rPr>
                          <w:t>’</w:t>
                        </w:r>
                      </w:p>
                      <w:p w14:paraId="6A469810" w14:textId="77777777" w:rsidR="00080F06" w:rsidRPr="00010F93" w:rsidRDefault="00080F06" w:rsidP="00080F06">
                        <w:pPr>
                          <w:jc w:val="both"/>
                          <w:rPr>
                            <w:color w:val="5B9BD5" w:themeColor="accent1"/>
                            <w:sz w:val="26"/>
                            <w:szCs w:val="26"/>
                          </w:rPr>
                        </w:pPr>
                      </w:p>
                      <w:p w14:paraId="314493FA" w14:textId="77777777" w:rsidR="00080F06" w:rsidRPr="00010F93" w:rsidRDefault="00080F06" w:rsidP="00080F06">
                        <w:pPr>
                          <w:jc w:val="both"/>
                          <w:rPr>
                            <w:color w:val="5B9BD5" w:themeColor="accent1"/>
                            <w:sz w:val="26"/>
                            <w:szCs w:val="26"/>
                          </w:rPr>
                        </w:pPr>
                      </w:p>
                    </w:txbxContent>
                  </v:textbox>
                </v:shape>
                <w10:wrap type="square" anchorx="margin" anchory="margin"/>
              </v:group>
            </w:pict>
          </mc:Fallback>
        </mc:AlternateContent>
      </w:r>
      <w:r w:rsidR="00F7389C" w:rsidRPr="0054577B">
        <w:rPr>
          <w:noProof/>
          <w:sz w:val="24"/>
          <w:szCs w:val="24"/>
          <w:lang w:eastAsia="en-AU"/>
        </w:rPr>
        <mc:AlternateContent>
          <mc:Choice Requires="wpg">
            <w:drawing>
              <wp:anchor distT="45720" distB="45720" distL="182880" distR="182880" simplePos="0" relativeHeight="251665408" behindDoc="0" locked="0" layoutInCell="1" allowOverlap="1" wp14:anchorId="00E9DD41" wp14:editId="191461F1">
                <wp:simplePos x="0" y="0"/>
                <wp:positionH relativeFrom="margin">
                  <wp:posOffset>-47625</wp:posOffset>
                </wp:positionH>
                <wp:positionV relativeFrom="margin">
                  <wp:posOffset>838835</wp:posOffset>
                </wp:positionV>
                <wp:extent cx="6689090" cy="1000125"/>
                <wp:effectExtent l="38100" t="38100" r="111760" b="28575"/>
                <wp:wrapSquare wrapText="bothSides"/>
                <wp:docPr id="17" name="Group 17"/>
                <wp:cNvGraphicFramePr/>
                <a:graphic xmlns:a="http://schemas.openxmlformats.org/drawingml/2006/main">
                  <a:graphicData uri="http://schemas.microsoft.com/office/word/2010/wordprocessingGroup">
                    <wpg:wgp>
                      <wpg:cNvGrpSpPr/>
                      <wpg:grpSpPr>
                        <a:xfrm>
                          <a:off x="0" y="0"/>
                          <a:ext cx="6689090" cy="1000125"/>
                          <a:chOff x="0" y="-2"/>
                          <a:chExt cx="3567448" cy="2349857"/>
                        </a:xfrm>
                        <a:effectLst/>
                      </wpg:grpSpPr>
                      <wps:wsp>
                        <wps:cNvPr id="18" name="Rectangle 18"/>
                        <wps:cNvSpPr/>
                        <wps:spPr>
                          <a:xfrm>
                            <a:off x="0" y="-2"/>
                            <a:ext cx="3567448" cy="671645"/>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78AEAC6" w14:textId="77777777" w:rsidR="00CF6478" w:rsidRPr="00FA6457" w:rsidRDefault="00CF6478" w:rsidP="00CF6478">
                              <w:pPr>
                                <w:jc w:val="center"/>
                                <w:rPr>
                                  <w:rFonts w:asciiTheme="majorHAnsi" w:eastAsiaTheme="majorEastAsia" w:hAnsiTheme="majorHAnsi" w:cstheme="majorBidi"/>
                                  <w:b/>
                                  <w:color w:val="000000" w:themeColor="text1"/>
                                  <w:sz w:val="24"/>
                                  <w:szCs w:val="28"/>
                                </w:rPr>
                              </w:pPr>
                              <w:r>
                                <w:rPr>
                                  <w:rFonts w:asciiTheme="majorHAnsi" w:eastAsiaTheme="majorEastAsia" w:hAnsiTheme="majorHAnsi" w:cstheme="majorBidi"/>
                                  <w:b/>
                                  <w:color w:val="000000" w:themeColor="text1"/>
                                  <w:sz w:val="24"/>
                                  <w:szCs w:val="28"/>
                                </w:rPr>
                                <w:t>Religion</w:t>
                              </w:r>
                            </w:p>
                            <w:p w14:paraId="775D5ACF" w14:textId="77777777" w:rsidR="0054577B" w:rsidRPr="00170846" w:rsidRDefault="0054577B" w:rsidP="00543ED8">
                              <w:pPr>
                                <w:shd w:val="clear" w:color="auto" w:fill="83ADD3"/>
                                <w:jc w:val="center"/>
                                <w:rPr>
                                  <w:rFonts w:asciiTheme="majorHAnsi" w:eastAsiaTheme="majorEastAsia" w:hAnsiTheme="majorHAnsi" w:cstheme="majorBidi"/>
                                  <w:b/>
                                  <w:color w:val="000000" w:themeColor="text1"/>
                                  <w:sz w:val="24"/>
                                  <w:szCs w:val="2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wps:wsp>
                        <wps:cNvPr id="19" name="Text Box 19"/>
                        <wps:cNvSpPr txBox="1"/>
                        <wps:spPr>
                          <a:xfrm>
                            <a:off x="0" y="668127"/>
                            <a:ext cx="3567448" cy="1681728"/>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1656D99F" w14:textId="3746A8AF" w:rsidR="00F7389C" w:rsidRPr="00FE5E07" w:rsidRDefault="00F7389C" w:rsidP="00F7389C">
                              <w:pPr>
                                <w:jc w:val="both"/>
                                <w:rPr>
                                  <w:rFonts w:cstheme="minorHAnsi"/>
                                  <w:color w:val="000000" w:themeColor="text1"/>
                                  <w:lang w:val="en-US"/>
                                </w:rPr>
                              </w:pPr>
                              <w:r w:rsidRPr="00FE5E07">
                                <w:rPr>
                                  <w:rFonts w:cstheme="minorHAnsi"/>
                                  <w:color w:val="000000" w:themeColor="text1"/>
                                  <w:lang w:val="en-GB"/>
                                </w:rPr>
                                <w:t xml:space="preserve">Students will analyse teachings and actions of Jesus depicted in New Testament texts that reveal aspects of God’s nature. Students will make connections between Jesus’ teachings and actions and the way members of the Church community live today. </w:t>
                              </w:r>
                              <w:r w:rsidR="00FE5E07" w:rsidRPr="00FE5E07">
                                <w:rPr>
                                  <w:rFonts w:cstheme="minorHAnsi"/>
                                  <w:color w:val="000000" w:themeColor="text1"/>
                                  <w:lang w:val="en-GB"/>
                                </w:rPr>
                                <w:t>They will explain ways in which believers seek to heal relationships through reconciliation.</w:t>
                              </w:r>
                            </w:p>
                            <w:p w14:paraId="4B73694D" w14:textId="1920B1EF" w:rsidR="0054577B" w:rsidRPr="00FE5E07" w:rsidRDefault="0054577B" w:rsidP="00EA3A82">
                              <w:pPr>
                                <w:jc w:val="both"/>
                                <w:rPr>
                                  <w:rFonts w:cstheme="minorHAnsi"/>
                                  <w:color w:val="000000" w:themeColor="text1"/>
                                  <w:sz w:val="24"/>
                                  <w:szCs w:val="24"/>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E9DD41" id="Group 17" o:spid="_x0000_s1038" style="position:absolute;margin-left:-3.75pt;margin-top:66.05pt;width:526.7pt;height:78.75pt;z-index:251665408;mso-wrap-distance-left:14.4pt;mso-wrap-distance-top:3.6pt;mso-wrap-distance-right:14.4pt;mso-wrap-distance-bottom:3.6pt;mso-position-horizontal-relative:margin;mso-position-vertical-relative:margin;mso-width-relative:margin;mso-height-relative:margin" coordorigin="" coordsize="35674,2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">
                <v:rect id="Rectangle 18" o:spid="_x0000_s1039" style="position:absolute;width:35674;height:6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" fillcolor="#83add3" strokecolor="#83add3" strokeweight="1pt">
                  <v:shadow on="t" color="black" opacity="26214f" origin="-.5,-.5" offset=".74836mm,.74836mm"/>
                  <v:textbox inset=",1mm,,1mm">
                    <w:txbxContent>
                      <w:p w14:paraId="078AEAC6" w14:textId="77777777" w:rsidR="00CF6478" w:rsidRPr="00FA6457" w:rsidRDefault="00CF6478" w:rsidP="00CF6478">
                        <w:pPr>
                          <w:jc w:val="center"/>
                          <w:rPr>
                            <w:rFonts w:asciiTheme="majorHAnsi" w:eastAsiaTheme="majorEastAsia" w:hAnsiTheme="majorHAnsi" w:cstheme="majorBidi"/>
                            <w:b/>
                            <w:color w:val="000000" w:themeColor="text1"/>
                            <w:sz w:val="24"/>
                            <w:szCs w:val="28"/>
                          </w:rPr>
                        </w:pPr>
                        <w:r>
                          <w:rPr>
                            <w:rFonts w:asciiTheme="majorHAnsi" w:eastAsiaTheme="majorEastAsia" w:hAnsiTheme="majorHAnsi" w:cstheme="majorBidi"/>
                            <w:b/>
                            <w:color w:val="000000" w:themeColor="text1"/>
                            <w:sz w:val="24"/>
                            <w:szCs w:val="28"/>
                          </w:rPr>
                          <w:t>Religion</w:t>
                        </w:r>
                      </w:p>
                      <w:p w14:paraId="775D5ACF" w14:textId="77777777" w:rsidR="0054577B" w:rsidRPr="00170846" w:rsidRDefault="0054577B" w:rsidP="00543ED8">
                        <w:pPr>
                          <w:shd w:val="clear" w:color="auto" w:fill="83ADD3"/>
                          <w:jc w:val="center"/>
                          <w:rPr>
                            <w:rFonts w:asciiTheme="majorHAnsi" w:eastAsiaTheme="majorEastAsia" w:hAnsiTheme="majorHAnsi" w:cstheme="majorBidi"/>
                            <w:b/>
                            <w:color w:val="000000" w:themeColor="text1"/>
                            <w:sz w:val="24"/>
                            <w:szCs w:val="28"/>
                            <w14:shadow w14:blurRad="50800" w14:dist="38100" w14:dir="2700000" w14:sx="100000" w14:sy="100000" w14:kx="0" w14:ky="0" w14:algn="tl">
                              <w14:srgbClr w14:val="000000">
                                <w14:alpha w14:val="60000"/>
                              </w14:srgbClr>
                            </w14:shadow>
                          </w:rPr>
                        </w:pPr>
                      </w:p>
                    </w:txbxContent>
                  </v:textbox>
                </v:rect>
                <v:shape id="Text Box 19" o:spid="_x0000_s1040" type="#_x0000_t202" style="position:absolute;top:6681;width:35674;height:16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" filled="f" strokecolor="#83add3" strokeweight=".5pt">
                  <v:textbox inset=",7.2pt,,0">
                    <w:txbxContent>
                      <w:p w14:paraId="1656D99F" w14:textId="3746A8AF" w:rsidR="00F7389C" w:rsidRPr="00FE5E07" w:rsidRDefault="00F7389C" w:rsidP="00F7389C">
                        <w:pPr>
                          <w:jc w:val="both"/>
                          <w:rPr>
                            <w:rFonts w:cstheme="minorHAnsi"/>
                            <w:color w:val="000000" w:themeColor="text1"/>
                            <w:lang w:val="en-US"/>
                          </w:rPr>
                        </w:pPr>
                        <w:r w:rsidRPr="00FE5E07">
                          <w:rPr>
                            <w:rFonts w:cstheme="minorHAnsi"/>
                            <w:color w:val="000000" w:themeColor="text1"/>
                            <w:lang w:val="en-GB"/>
                          </w:rPr>
                          <w:t xml:space="preserve">Students will analyse teachings and actions of Jesus depicted in New Testament texts that reveal aspects of God’s nature. Students will make connections between Jesus’ teachings and actions and the way members of the Church community live today. </w:t>
                        </w:r>
                        <w:r w:rsidR="00FE5E07" w:rsidRPr="00FE5E07">
                          <w:rPr>
                            <w:rFonts w:cstheme="minorHAnsi"/>
                            <w:color w:val="000000" w:themeColor="text1"/>
                            <w:lang w:val="en-GB"/>
                          </w:rPr>
                          <w:t>They will explain ways in which believers seek to heal relationships through reconciliation.</w:t>
                        </w:r>
                      </w:p>
                      <w:p w14:paraId="4B73694D" w14:textId="1920B1EF" w:rsidR="0054577B" w:rsidRPr="00FE5E07" w:rsidRDefault="0054577B" w:rsidP="00EA3A82">
                        <w:pPr>
                          <w:jc w:val="both"/>
                          <w:rPr>
                            <w:rFonts w:cstheme="minorHAnsi"/>
                            <w:color w:val="000000" w:themeColor="text1"/>
                            <w:sz w:val="24"/>
                            <w:szCs w:val="24"/>
                          </w:rPr>
                        </w:pPr>
                      </w:p>
                    </w:txbxContent>
                  </v:textbox>
                </v:shape>
                <w10:wrap type="square" anchorx="margin" anchory="margin"/>
              </v:group>
            </w:pict>
          </mc:Fallback>
        </mc:AlternateContent>
      </w:r>
      <w:r w:rsidR="00732B09">
        <w:rPr>
          <w:b/>
          <w:color w:val="000000"/>
          <w:sz w:val="24"/>
          <w:szCs w:val="24"/>
          <w:shd w:val="clear" w:color="auto" w:fill="FFFFFF"/>
        </w:rPr>
        <w:t>Tea</w:t>
      </w:r>
      <w:r w:rsidR="00C15173">
        <w:rPr>
          <w:b/>
          <w:color w:val="000000"/>
          <w:sz w:val="24"/>
          <w:szCs w:val="24"/>
          <w:shd w:val="clear" w:color="auto" w:fill="FFFFFF"/>
        </w:rPr>
        <w:t>chers:</w:t>
      </w:r>
      <w:r w:rsidR="00F7389C">
        <w:rPr>
          <w:b/>
          <w:color w:val="000000"/>
          <w:sz w:val="24"/>
          <w:szCs w:val="24"/>
          <w:shd w:val="clear" w:color="auto" w:fill="FFFFFF"/>
        </w:rPr>
        <w:t xml:space="preserve"> </w:t>
      </w:r>
      <w:r w:rsidR="00F7389C" w:rsidRPr="00F7389C">
        <w:rPr>
          <w:bCs/>
          <w:color w:val="000000"/>
          <w:shd w:val="clear" w:color="auto" w:fill="FFFFFF"/>
        </w:rPr>
        <w:t>Elizabeth Fryar (</w:t>
      </w:r>
      <w:r w:rsidR="005B3E91">
        <w:rPr>
          <w:bCs/>
          <w:color w:val="000000"/>
          <w:shd w:val="clear" w:color="auto" w:fill="FFFFFF"/>
        </w:rPr>
        <w:t>Rome</w:t>
      </w:r>
      <w:r w:rsidR="00F7389C" w:rsidRPr="00F7389C">
        <w:rPr>
          <w:bCs/>
          <w:color w:val="000000"/>
          <w:shd w:val="clear" w:color="auto" w:fill="FFFFFF"/>
        </w:rPr>
        <w:t>), Liz Higgins &amp; Beth Toole (</w:t>
      </w:r>
      <w:r w:rsidR="005B3E91">
        <w:rPr>
          <w:bCs/>
          <w:color w:val="000000"/>
          <w:shd w:val="clear" w:color="auto" w:fill="FFFFFF"/>
        </w:rPr>
        <w:t>Dublin</w:t>
      </w:r>
      <w:r w:rsidR="00F7389C" w:rsidRPr="00F7389C">
        <w:rPr>
          <w:bCs/>
          <w:color w:val="000000"/>
          <w:shd w:val="clear" w:color="auto" w:fill="FFFFFF"/>
        </w:rPr>
        <w:t>)</w:t>
      </w:r>
    </w:p>
    <w:p w14:paraId="77DEC662" w14:textId="603B6595" w:rsidR="00B440BE" w:rsidRDefault="00960555" w:rsidP="00960555">
      <w:pPr>
        <w:rPr>
          <w:b/>
          <w:color w:val="000000" w:themeColor="text1"/>
          <w:sz w:val="8"/>
          <w:szCs w:val="8"/>
        </w:rPr>
      </w:pPr>
      <w:r w:rsidRPr="001146B7">
        <w:rPr>
          <w:noProof/>
          <w:sz w:val="24"/>
          <w:szCs w:val="24"/>
          <w:lang w:eastAsia="en-AU"/>
        </w:rPr>
        <w:lastRenderedPageBreak/>
        <mc:AlternateContent>
          <mc:Choice Requires="wpg">
            <w:drawing>
              <wp:anchor distT="45720" distB="45720" distL="182880" distR="182880" simplePos="0" relativeHeight="251678720" behindDoc="0" locked="0" layoutInCell="1" allowOverlap="1" wp14:anchorId="12E61313" wp14:editId="76FDC122">
                <wp:simplePos x="0" y="0"/>
                <wp:positionH relativeFrom="margin">
                  <wp:posOffset>0</wp:posOffset>
                </wp:positionH>
                <wp:positionV relativeFrom="margin">
                  <wp:posOffset>1048385</wp:posOffset>
                </wp:positionV>
                <wp:extent cx="3239770" cy="2544445"/>
                <wp:effectExtent l="38100" t="38100" r="113030" b="27305"/>
                <wp:wrapSquare wrapText="bothSides"/>
                <wp:docPr id="24" name="Group 24"/>
                <wp:cNvGraphicFramePr/>
                <a:graphic xmlns:a="http://schemas.openxmlformats.org/drawingml/2006/main">
                  <a:graphicData uri="http://schemas.microsoft.com/office/word/2010/wordprocessingGroup">
                    <wpg:wgp>
                      <wpg:cNvGrpSpPr/>
                      <wpg:grpSpPr>
                        <a:xfrm>
                          <a:off x="0" y="0"/>
                          <a:ext cx="3239770" cy="2544445"/>
                          <a:chOff x="0" y="-2"/>
                          <a:chExt cx="3567448" cy="1179775"/>
                        </a:xfrm>
                        <a:effectLst/>
                      </wpg:grpSpPr>
                      <wps:wsp>
                        <wps:cNvPr id="25" name="Rectangle 25"/>
                        <wps:cNvSpPr/>
                        <wps:spPr>
                          <a:xfrm>
                            <a:off x="0" y="-2"/>
                            <a:ext cx="3567448" cy="187488"/>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8497EF1" w14:textId="77777777" w:rsidR="00AF7984" w:rsidRPr="008F1FC3" w:rsidRDefault="00FA6457" w:rsidP="00AF7984">
                              <w:pPr>
                                <w:jc w:val="center"/>
                                <w:rPr>
                                  <w:rFonts w:asciiTheme="majorHAnsi" w:eastAsiaTheme="majorEastAsia" w:hAnsiTheme="majorHAnsi" w:cstheme="majorBidi"/>
                                  <w:b/>
                                  <w:color w:val="000000" w:themeColor="text1"/>
                                  <w:sz w:val="24"/>
                                  <w:szCs w:val="28"/>
                                </w:rPr>
                              </w:pPr>
                              <w:r w:rsidRPr="008F1FC3">
                                <w:rPr>
                                  <w:rFonts w:asciiTheme="majorHAnsi" w:eastAsiaTheme="majorEastAsia" w:hAnsiTheme="majorHAnsi" w:cstheme="majorBidi"/>
                                  <w:b/>
                                  <w:color w:val="000000" w:themeColor="text1"/>
                                  <w:sz w:val="24"/>
                                  <w:szCs w:val="28"/>
                                </w:rPr>
                                <w:t>Health and Physical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0" y="197304"/>
                            <a:ext cx="3567448" cy="982469"/>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7FE415B8" w14:textId="1B595EED" w:rsidR="00AF7984" w:rsidRPr="00B15536" w:rsidRDefault="00124B03" w:rsidP="00AF7984">
                              <w:pPr>
                                <w:jc w:val="both"/>
                                <w:rPr>
                                  <w:rFonts w:eastAsia="Arial" w:cstheme="minorHAnsi"/>
                                </w:rPr>
                              </w:pPr>
                              <w:r w:rsidRPr="00B15536">
                                <w:rPr>
                                  <w:rFonts w:cstheme="minorHAnsi"/>
                                </w:rPr>
                                <w:t xml:space="preserve">In Physical Education students will </w:t>
                              </w:r>
                              <w:r w:rsidR="0025067E" w:rsidRPr="00B15536">
                                <w:rPr>
                                  <w:rFonts w:cstheme="minorHAnsi"/>
                                </w:rPr>
                                <w:t xml:space="preserve">practice the fundamental skills associated with </w:t>
                              </w:r>
                              <w:r w:rsidR="00B15536" w:rsidRPr="00B15536">
                                <w:rPr>
                                  <w:rFonts w:cstheme="minorHAnsi"/>
                                </w:rPr>
                                <w:t>t-ball</w:t>
                              </w:r>
                              <w:r w:rsidR="0025067E" w:rsidRPr="00B15536">
                                <w:rPr>
                                  <w:rFonts w:cstheme="minorHAnsi"/>
                                </w:rPr>
                                <w:t xml:space="preserve"> (</w:t>
                              </w:r>
                              <w:r w:rsidR="00B15536" w:rsidRPr="00B15536">
                                <w:rPr>
                                  <w:rFonts w:eastAsia="Arial" w:cstheme="minorHAnsi"/>
                                </w:rPr>
                                <w:t>throwing, catching, hitting, running</w:t>
                              </w:r>
                              <w:r w:rsidR="0025067E" w:rsidRPr="00B15536">
                                <w:rPr>
                                  <w:rFonts w:eastAsia="Arial" w:cstheme="minorHAnsi"/>
                                </w:rPr>
                                <w:t>).</w:t>
                              </w:r>
                            </w:p>
                            <w:p w14:paraId="0073081D" w14:textId="61C0AD91" w:rsidR="0025067E" w:rsidRPr="00B15536" w:rsidRDefault="0025067E" w:rsidP="00AF7984">
                              <w:pPr>
                                <w:jc w:val="both"/>
                                <w:rPr>
                                  <w:rFonts w:cstheme="minorHAnsi"/>
                                  <w:color w:val="5B9BD5" w:themeColor="accent1"/>
                                </w:rPr>
                              </w:pPr>
                              <w:r w:rsidRPr="00B15536">
                                <w:rPr>
                                  <w:rFonts w:eastAsia="Arial" w:cstheme="minorHAnsi"/>
                                </w:rPr>
                                <w:t xml:space="preserve">In Health students will learn water safety required at the pool, beach, </w:t>
                              </w:r>
                              <w:r w:rsidR="00C13F28" w:rsidRPr="00B15536">
                                <w:rPr>
                                  <w:rFonts w:eastAsia="Arial" w:cstheme="minorHAnsi"/>
                                </w:rPr>
                                <w:t>rivers,</w:t>
                              </w:r>
                              <w:r w:rsidRPr="00B15536">
                                <w:rPr>
                                  <w:rFonts w:eastAsia="Arial" w:cstheme="minorHAnsi"/>
                                </w:rPr>
                                <w:t xml:space="preserve"> and dams.</w:t>
                              </w:r>
                            </w:p>
                            <w:p w14:paraId="6C2232D8" w14:textId="77777777" w:rsidR="00AF7984" w:rsidRPr="00010F93" w:rsidRDefault="00AF7984" w:rsidP="00AF7984">
                              <w:pPr>
                                <w:jc w:val="both"/>
                                <w:rPr>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E61313" id="Group 24" o:spid="_x0000_s1041" style="position:absolute;margin-left:0;margin-top:82.55pt;width:255.1pt;height:200.35pt;z-index:251678720;mso-wrap-distance-left:14.4pt;mso-wrap-distance-top:3.6pt;mso-wrap-distance-right:14.4pt;mso-wrap-distance-bottom:3.6pt;mso-position-horizontal-relative:margin;mso-position-vertical-relative:margin;mso-width-relative:margin;mso-height-relative:margin" coordorigin="" coordsize="35674,1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">
                <v:rect id="Rectangle 25" o:spid="_x0000_s1042" style="position:absolute;width:35674;height: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" fillcolor="#83add3" strokecolor="#83add3" strokeweight="1pt">
                  <v:shadow on="t" color="black" opacity="26214f" origin="-.5,-.5" offset=".74836mm,.74836mm"/>
                  <v:textbox>
                    <w:txbxContent>
                      <w:p w14:paraId="08497EF1" w14:textId="77777777" w:rsidR="00AF7984" w:rsidRPr="008F1FC3" w:rsidRDefault="00FA6457" w:rsidP="00AF7984">
                        <w:pPr>
                          <w:jc w:val="center"/>
                          <w:rPr>
                            <w:rFonts w:asciiTheme="majorHAnsi" w:eastAsiaTheme="majorEastAsia" w:hAnsiTheme="majorHAnsi" w:cstheme="majorBidi"/>
                            <w:b/>
                            <w:color w:val="000000" w:themeColor="text1"/>
                            <w:sz w:val="24"/>
                            <w:szCs w:val="28"/>
                          </w:rPr>
                        </w:pPr>
                        <w:r w:rsidRPr="008F1FC3">
                          <w:rPr>
                            <w:rFonts w:asciiTheme="majorHAnsi" w:eastAsiaTheme="majorEastAsia" w:hAnsiTheme="majorHAnsi" w:cstheme="majorBidi"/>
                            <w:b/>
                            <w:color w:val="000000" w:themeColor="text1"/>
                            <w:sz w:val="24"/>
                            <w:szCs w:val="28"/>
                          </w:rPr>
                          <w:t>Health and Physical Education</w:t>
                        </w:r>
                      </w:p>
                    </w:txbxContent>
                  </v:textbox>
                </v:rect>
                <v:shape id="Text Box 26" o:spid="_x0000_s1043" type="#_x0000_t202" style="position:absolute;top:1973;width:35674;height:9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" filled="f" strokecolor="#83add3" strokeweight=".5pt">
                  <v:textbox inset=",7.2pt,,0">
                    <w:txbxContent>
                      <w:p w14:paraId="7FE415B8" w14:textId="1B595EED" w:rsidR="00AF7984" w:rsidRPr="00B15536" w:rsidRDefault="00124B03" w:rsidP="00AF7984">
                        <w:pPr>
                          <w:jc w:val="both"/>
                          <w:rPr>
                            <w:rFonts w:eastAsia="Arial" w:cstheme="minorHAnsi"/>
                          </w:rPr>
                        </w:pPr>
                        <w:r w:rsidRPr="00B15536">
                          <w:rPr>
                            <w:rFonts w:cstheme="minorHAnsi"/>
                          </w:rPr>
                          <w:t xml:space="preserve">In Physical Education students will </w:t>
                        </w:r>
                        <w:r w:rsidR="0025067E" w:rsidRPr="00B15536">
                          <w:rPr>
                            <w:rFonts w:cstheme="minorHAnsi"/>
                          </w:rPr>
                          <w:t xml:space="preserve">practice the fundamental skills associated with </w:t>
                        </w:r>
                        <w:r w:rsidR="00B15536" w:rsidRPr="00B15536">
                          <w:rPr>
                            <w:rFonts w:cstheme="minorHAnsi"/>
                          </w:rPr>
                          <w:t>t-ball</w:t>
                        </w:r>
                        <w:r w:rsidR="0025067E" w:rsidRPr="00B15536">
                          <w:rPr>
                            <w:rFonts w:cstheme="minorHAnsi"/>
                          </w:rPr>
                          <w:t xml:space="preserve"> (</w:t>
                        </w:r>
                        <w:r w:rsidR="00B15536" w:rsidRPr="00B15536">
                          <w:rPr>
                            <w:rFonts w:eastAsia="Arial" w:cstheme="minorHAnsi"/>
                          </w:rPr>
                          <w:t>throwing, catching, hitting, running</w:t>
                        </w:r>
                        <w:r w:rsidR="0025067E" w:rsidRPr="00B15536">
                          <w:rPr>
                            <w:rFonts w:eastAsia="Arial" w:cstheme="minorHAnsi"/>
                          </w:rPr>
                          <w:t>).</w:t>
                        </w:r>
                      </w:p>
                      <w:p w14:paraId="0073081D" w14:textId="61C0AD91" w:rsidR="0025067E" w:rsidRPr="00B15536" w:rsidRDefault="0025067E" w:rsidP="00AF7984">
                        <w:pPr>
                          <w:jc w:val="both"/>
                          <w:rPr>
                            <w:rFonts w:cstheme="minorHAnsi"/>
                            <w:color w:val="5B9BD5" w:themeColor="accent1"/>
                          </w:rPr>
                        </w:pPr>
                        <w:r w:rsidRPr="00B15536">
                          <w:rPr>
                            <w:rFonts w:eastAsia="Arial" w:cstheme="minorHAnsi"/>
                          </w:rPr>
                          <w:t xml:space="preserve">In Health students will learn water safety required at the pool, beach, </w:t>
                        </w:r>
                        <w:r w:rsidR="00C13F28" w:rsidRPr="00B15536">
                          <w:rPr>
                            <w:rFonts w:eastAsia="Arial" w:cstheme="minorHAnsi"/>
                          </w:rPr>
                          <w:t>rivers,</w:t>
                        </w:r>
                        <w:r w:rsidRPr="00B15536">
                          <w:rPr>
                            <w:rFonts w:eastAsia="Arial" w:cstheme="minorHAnsi"/>
                          </w:rPr>
                          <w:t xml:space="preserve"> and dams.</w:t>
                        </w:r>
                      </w:p>
                      <w:p w14:paraId="6C2232D8" w14:textId="77777777" w:rsidR="00AF7984" w:rsidRPr="00010F93" w:rsidRDefault="00AF7984" w:rsidP="00AF7984">
                        <w:pPr>
                          <w:jc w:val="both"/>
                          <w:rPr>
                            <w:color w:val="5B9BD5" w:themeColor="accent1"/>
                            <w:sz w:val="26"/>
                            <w:szCs w:val="26"/>
                          </w:rPr>
                        </w:pPr>
                      </w:p>
                    </w:txbxContent>
                  </v:textbox>
                </v:shape>
                <w10:wrap type="square" anchorx="margin" anchory="margin"/>
              </v:group>
            </w:pict>
          </mc:Fallback>
        </mc:AlternateContent>
      </w:r>
      <w:r w:rsidR="00D346F7" w:rsidRPr="001146B7">
        <w:rPr>
          <w:noProof/>
          <w:sz w:val="24"/>
          <w:szCs w:val="24"/>
          <w:lang w:eastAsia="en-AU"/>
        </w:rPr>
        <mc:AlternateContent>
          <mc:Choice Requires="wpg">
            <w:drawing>
              <wp:anchor distT="45720" distB="45720" distL="182880" distR="182880" simplePos="0" relativeHeight="251682816" behindDoc="0" locked="0" layoutInCell="1" allowOverlap="1" wp14:anchorId="097179C8" wp14:editId="40AEC522">
                <wp:simplePos x="0" y="0"/>
                <wp:positionH relativeFrom="margin">
                  <wp:posOffset>3454400</wp:posOffset>
                </wp:positionH>
                <wp:positionV relativeFrom="margin">
                  <wp:posOffset>1047115</wp:posOffset>
                </wp:positionV>
                <wp:extent cx="3239770" cy="2573655"/>
                <wp:effectExtent l="38100" t="38100" r="113030" b="17145"/>
                <wp:wrapSquare wrapText="bothSides"/>
                <wp:docPr id="21" name="Group 21"/>
                <wp:cNvGraphicFramePr/>
                <a:graphic xmlns:a="http://schemas.openxmlformats.org/drawingml/2006/main">
                  <a:graphicData uri="http://schemas.microsoft.com/office/word/2010/wordprocessingGroup">
                    <wpg:wgp>
                      <wpg:cNvGrpSpPr/>
                      <wpg:grpSpPr>
                        <a:xfrm>
                          <a:off x="0" y="0"/>
                          <a:ext cx="3239770" cy="2573655"/>
                          <a:chOff x="0" y="-2"/>
                          <a:chExt cx="3567448" cy="2001795"/>
                        </a:xfrm>
                        <a:effectLst/>
                      </wpg:grpSpPr>
                      <wps:wsp>
                        <wps:cNvPr id="22" name="Rectangle 22"/>
                        <wps:cNvSpPr/>
                        <wps:spPr>
                          <a:xfrm>
                            <a:off x="0" y="-2"/>
                            <a:ext cx="3567448" cy="234223"/>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0477EA" w14:textId="77777777" w:rsidR="00DD6858" w:rsidRPr="008F1FC3" w:rsidRDefault="00DD6858" w:rsidP="00DD6858">
                              <w:pPr>
                                <w:jc w:val="center"/>
                                <w:rPr>
                                  <w:rFonts w:asciiTheme="majorHAnsi" w:eastAsiaTheme="majorEastAsia" w:hAnsiTheme="majorHAnsi" w:cstheme="majorBidi"/>
                                  <w:b/>
                                  <w:color w:val="000000" w:themeColor="text1"/>
                                  <w:sz w:val="24"/>
                                  <w:szCs w:val="28"/>
                                </w:rPr>
                              </w:pPr>
                              <w:r w:rsidRPr="008F1FC3">
                                <w:rPr>
                                  <w:rFonts w:asciiTheme="majorHAnsi" w:eastAsiaTheme="majorEastAsia" w:hAnsiTheme="majorHAnsi" w:cstheme="majorBidi"/>
                                  <w:b/>
                                  <w:color w:val="000000" w:themeColor="text1"/>
                                  <w:sz w:val="24"/>
                                  <w:szCs w:val="28"/>
                                </w:rPr>
                                <w:t>The Arts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0" y="234223"/>
                            <a:ext cx="3567448" cy="1767570"/>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2959E9FB" w14:textId="3803BD1C" w:rsidR="00960555" w:rsidRDefault="00960555" w:rsidP="00AF74D6">
                              <w:pPr>
                                <w:pStyle w:val="NormalWeb"/>
                                <w:spacing w:after="0"/>
                                <w:rPr>
                                  <w:rFonts w:ascii="Calibri" w:eastAsia="Calibri" w:hAnsi="Calibri"/>
                                  <w:sz w:val="22"/>
                                  <w:szCs w:val="22"/>
                                </w:rPr>
                              </w:pPr>
                              <w:r>
                                <w:rPr>
                                  <w:rFonts w:ascii="Calibri" w:eastAsia="Calibri" w:hAnsi="Calibri"/>
                                  <w:sz w:val="22"/>
                                  <w:szCs w:val="22"/>
                                </w:rPr>
                                <w:t>In Music, s</w:t>
                              </w:r>
                              <w:r w:rsidRPr="00960555">
                                <w:rPr>
                                  <w:rFonts w:ascii="Calibri" w:eastAsia="Calibri" w:hAnsi="Calibri"/>
                                  <w:sz w:val="22"/>
                                  <w:szCs w:val="22"/>
                                </w:rPr>
                                <w:t>tudents will sing and play instruments to practise a repertoire of songs and rhymes. They will develop aural skills by exploring and imitating sounds, pitch and rhythm patterns using voice and movement.</w:t>
                              </w:r>
                            </w:p>
                            <w:p w14:paraId="24FE19A7" w14:textId="77777777" w:rsidR="00960555" w:rsidRDefault="00960555" w:rsidP="00AF74D6">
                              <w:pPr>
                                <w:pStyle w:val="NormalWeb"/>
                                <w:spacing w:after="0"/>
                                <w:rPr>
                                  <w:rFonts w:ascii="Calibri" w:eastAsia="Calibri" w:hAnsi="Calibri"/>
                                  <w:sz w:val="22"/>
                                  <w:szCs w:val="22"/>
                                </w:rPr>
                              </w:pPr>
                            </w:p>
                            <w:p w14:paraId="6C3DAC8C" w14:textId="1A1A30E7" w:rsidR="00DD6858" w:rsidRPr="00D346F7" w:rsidRDefault="0025067E" w:rsidP="00AF74D6">
                              <w:pPr>
                                <w:pStyle w:val="NormalWeb"/>
                                <w:spacing w:after="0"/>
                                <w:rPr>
                                  <w:rFonts w:asciiTheme="minorHAnsi" w:hAnsiTheme="minorHAnsi" w:cstheme="minorHAnsi"/>
                                  <w:color w:val="000000" w:themeColor="text1"/>
                                  <w:sz w:val="22"/>
                                  <w:szCs w:val="22"/>
                                </w:rPr>
                              </w:pPr>
                              <w:r w:rsidRPr="00D346F7">
                                <w:rPr>
                                  <w:rFonts w:asciiTheme="minorHAnsi" w:hAnsiTheme="minorHAnsi" w:cstheme="minorHAnsi"/>
                                  <w:color w:val="000000" w:themeColor="text1"/>
                                  <w:sz w:val="22"/>
                                  <w:szCs w:val="22"/>
                                </w:rPr>
                                <w:t>In Drama</w:t>
                              </w:r>
                              <w:r w:rsidR="00AF74D6" w:rsidRPr="00D346F7">
                                <w:rPr>
                                  <w:rFonts w:asciiTheme="minorHAnsi" w:hAnsiTheme="minorHAnsi" w:cstheme="minorHAnsi"/>
                                  <w:color w:val="000000" w:themeColor="text1"/>
                                  <w:sz w:val="22"/>
                                  <w:szCs w:val="22"/>
                                </w:rPr>
                                <w:t>,</w:t>
                              </w:r>
                              <w:r w:rsidRPr="00D346F7">
                                <w:rPr>
                                  <w:rFonts w:asciiTheme="minorHAnsi" w:hAnsiTheme="minorHAnsi" w:cstheme="minorHAnsi"/>
                                  <w:color w:val="000000" w:themeColor="text1"/>
                                  <w:sz w:val="22"/>
                                  <w:szCs w:val="22"/>
                                </w:rPr>
                                <w:t xml:space="preserve"> students will </w:t>
                              </w:r>
                              <w:r w:rsidRPr="00D346F7">
                                <w:rPr>
                                  <w:rFonts w:asciiTheme="minorHAnsi" w:eastAsia="Times New Roman" w:hAnsiTheme="minorHAnsi" w:cstheme="minorHAnsi"/>
                                  <w:color w:val="222222"/>
                                  <w:sz w:val="22"/>
                                  <w:szCs w:val="22"/>
                                  <w:lang w:eastAsia="en-AU"/>
                                </w:rPr>
                                <w:t>describe what happens in drama they make, perform and view. They will identify some elements in drama and describe where and why there is drama.</w:t>
                              </w:r>
                              <w:r w:rsidR="00AF74D6" w:rsidRPr="00D346F7">
                                <w:rPr>
                                  <w:rFonts w:asciiTheme="minorHAnsi" w:eastAsia="Times New Roman" w:hAnsiTheme="minorHAnsi" w:cstheme="minorHAnsi"/>
                                  <w:color w:val="222222"/>
                                  <w:sz w:val="22"/>
                                  <w:szCs w:val="22"/>
                                  <w:lang w:eastAsia="en-AU"/>
                                </w:rPr>
                                <w:t xml:space="preserve"> </w:t>
                              </w:r>
                              <w:r w:rsidRPr="00D346F7">
                                <w:rPr>
                                  <w:rFonts w:asciiTheme="minorHAnsi" w:eastAsia="Times New Roman" w:hAnsiTheme="minorHAnsi" w:cstheme="minorHAnsi"/>
                                  <w:color w:val="222222"/>
                                  <w:sz w:val="22"/>
                                  <w:szCs w:val="22"/>
                                  <w:lang w:val="en-US"/>
                                </w:rPr>
                                <w:t xml:space="preserve">Students will make and present drama using the elements of </w:t>
                              </w:r>
                              <w:r w:rsidR="00D346F7">
                                <w:rPr>
                                  <w:rFonts w:asciiTheme="minorHAnsi" w:eastAsia="Times New Roman" w:hAnsiTheme="minorHAnsi" w:cstheme="minorHAnsi"/>
                                  <w:color w:val="222222"/>
                                  <w:sz w:val="22"/>
                                  <w:szCs w:val="22"/>
                                  <w:lang w:val="en-US"/>
                                </w:rPr>
                                <w:t>role, situation a</w:t>
                              </w:r>
                              <w:r w:rsidRPr="00D346F7">
                                <w:rPr>
                                  <w:rFonts w:asciiTheme="minorHAnsi" w:eastAsia="Times New Roman" w:hAnsiTheme="minorHAnsi" w:cstheme="minorHAnsi"/>
                                  <w:color w:val="222222"/>
                                  <w:sz w:val="22"/>
                                  <w:szCs w:val="22"/>
                                  <w:lang w:val="en-US"/>
                                </w:rPr>
                                <w:t>nd focus </w:t>
                              </w:r>
                              <w:r w:rsidR="00960555" w:rsidRPr="00D346F7">
                                <w:rPr>
                                  <w:rFonts w:asciiTheme="minorHAnsi" w:eastAsia="Times New Roman" w:hAnsiTheme="minorHAnsi" w:cstheme="minorHAnsi"/>
                                  <w:color w:val="222222"/>
                                  <w:sz w:val="22"/>
                                  <w:szCs w:val="22"/>
                                  <w:lang w:val="en-US"/>
                                </w:rPr>
                                <w:t>on</w:t>
                              </w:r>
                              <w:r w:rsidRPr="00D346F7">
                                <w:rPr>
                                  <w:rFonts w:asciiTheme="minorHAnsi" w:eastAsia="Times New Roman" w:hAnsiTheme="minorHAnsi" w:cstheme="minorHAnsi"/>
                                  <w:color w:val="222222"/>
                                  <w:sz w:val="22"/>
                                  <w:szCs w:val="22"/>
                                  <w:lang w:val="en-US"/>
                                </w:rPr>
                                <w:t xml:space="preserve"> dramatic play and improvisation</w:t>
                              </w:r>
                              <w:r w:rsidR="00B15536" w:rsidRPr="00D346F7">
                                <w:rPr>
                                  <w:rFonts w:asciiTheme="minorHAnsi" w:eastAsia="Times New Roman" w:hAnsiTheme="minorHAnsi" w:cstheme="minorHAnsi"/>
                                  <w:color w:val="222222"/>
                                  <w:sz w:val="22"/>
                                  <w:szCs w:val="22"/>
                                  <w:lang w:val="en-US"/>
                                </w:rPr>
                                <w:t>.</w:t>
                              </w:r>
                            </w:p>
                            <w:p w14:paraId="15115785" w14:textId="77777777" w:rsidR="00DD6858" w:rsidRPr="00010F93" w:rsidRDefault="00DD6858" w:rsidP="00DD6858">
                              <w:pPr>
                                <w:jc w:val="both"/>
                                <w:rPr>
                                  <w:color w:val="5B9BD5" w:themeColor="accent1"/>
                                  <w:sz w:val="26"/>
                                  <w:szCs w:val="26"/>
                                </w:rPr>
                              </w:pPr>
                            </w:p>
                            <w:p w14:paraId="55574914" w14:textId="77777777" w:rsidR="00DD6858" w:rsidRPr="00010F93" w:rsidRDefault="00DD6858" w:rsidP="00DD6858">
                              <w:pPr>
                                <w:jc w:val="both"/>
                                <w:rPr>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7179C8" id="Group 21" o:spid="_x0000_s1044" style="position:absolute;margin-left:272pt;margin-top:82.45pt;width:255.1pt;height:202.65pt;z-index:251682816;mso-wrap-distance-left:14.4pt;mso-wrap-distance-top:3.6pt;mso-wrap-distance-right:14.4pt;mso-wrap-distance-bottom:3.6pt;mso-position-horizontal-relative:margin;mso-position-vertical-relative:margin;mso-width-relative:margin;mso-height-relative:margin" coordorigin="" coordsize="35674,20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">
                <v:rect id="Rectangle 22" o:spid="_x0000_s1045" style="position:absolute;width:35674;height:2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" fillcolor="#83add3" strokecolor="#83add3" strokeweight="1pt">
                  <v:shadow on="t" color="black" opacity="26214f" origin="-.5,-.5" offset=".74836mm,.74836mm"/>
                  <v:textbox>
                    <w:txbxContent>
                      <w:p w14:paraId="5C0477EA" w14:textId="77777777" w:rsidR="00DD6858" w:rsidRPr="008F1FC3" w:rsidRDefault="00DD6858" w:rsidP="00DD6858">
                        <w:pPr>
                          <w:jc w:val="center"/>
                          <w:rPr>
                            <w:rFonts w:asciiTheme="majorHAnsi" w:eastAsiaTheme="majorEastAsia" w:hAnsiTheme="majorHAnsi" w:cstheme="majorBidi"/>
                            <w:b/>
                            <w:color w:val="000000" w:themeColor="text1"/>
                            <w:sz w:val="24"/>
                            <w:szCs w:val="28"/>
                          </w:rPr>
                        </w:pPr>
                        <w:r w:rsidRPr="008F1FC3">
                          <w:rPr>
                            <w:rFonts w:asciiTheme="majorHAnsi" w:eastAsiaTheme="majorEastAsia" w:hAnsiTheme="majorHAnsi" w:cstheme="majorBidi"/>
                            <w:b/>
                            <w:color w:val="000000" w:themeColor="text1"/>
                            <w:sz w:val="24"/>
                            <w:szCs w:val="28"/>
                          </w:rPr>
                          <w:t>The Arts</w:t>
                        </w:r>
                      </w:p>
                    </w:txbxContent>
                  </v:textbox>
                </v:rect>
                <v:shape id="Text Box 23" o:spid="_x0000_s1046" type="#_x0000_t202" style="position:absolute;top:2342;width:35674;height:17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" filled="f" strokecolor="#83add3" strokeweight=".5pt">
                  <v:textbox inset=",7.2pt,,0">
                    <w:txbxContent>
                      <w:p w14:paraId="2959E9FB" w14:textId="3803BD1C" w:rsidR="00960555" w:rsidRDefault="00960555" w:rsidP="00AF74D6">
                        <w:pPr>
                          <w:pStyle w:val="NormalWeb"/>
                          <w:spacing w:after="0"/>
                          <w:rPr>
                            <w:rFonts w:ascii="Calibri" w:eastAsia="Calibri" w:hAnsi="Calibri"/>
                            <w:sz w:val="22"/>
                            <w:szCs w:val="22"/>
                          </w:rPr>
                        </w:pPr>
                        <w:r>
                          <w:rPr>
                            <w:rFonts w:ascii="Calibri" w:eastAsia="Calibri" w:hAnsi="Calibri"/>
                            <w:sz w:val="22"/>
                            <w:szCs w:val="22"/>
                          </w:rPr>
                          <w:t>In Music, s</w:t>
                        </w:r>
                        <w:r w:rsidRPr="00960555">
                          <w:rPr>
                            <w:rFonts w:ascii="Calibri" w:eastAsia="Calibri" w:hAnsi="Calibri"/>
                            <w:sz w:val="22"/>
                            <w:szCs w:val="22"/>
                          </w:rPr>
                          <w:t>tudents will sing and play instruments to practise a repertoire of songs and rhymes. They will develop aural skills by exploring and imitating sounds, pitch and rhythm patterns using voice and movement.</w:t>
                        </w:r>
                      </w:p>
                      <w:p w14:paraId="24FE19A7" w14:textId="77777777" w:rsidR="00960555" w:rsidRDefault="00960555" w:rsidP="00AF74D6">
                        <w:pPr>
                          <w:pStyle w:val="NormalWeb"/>
                          <w:spacing w:after="0"/>
                          <w:rPr>
                            <w:rFonts w:ascii="Calibri" w:eastAsia="Calibri" w:hAnsi="Calibri"/>
                            <w:sz w:val="22"/>
                            <w:szCs w:val="22"/>
                          </w:rPr>
                        </w:pPr>
                      </w:p>
                      <w:p w14:paraId="6C3DAC8C" w14:textId="1A1A30E7" w:rsidR="00DD6858" w:rsidRPr="00D346F7" w:rsidRDefault="0025067E" w:rsidP="00AF74D6">
                        <w:pPr>
                          <w:pStyle w:val="NormalWeb"/>
                          <w:spacing w:after="0"/>
                          <w:rPr>
                            <w:rFonts w:asciiTheme="minorHAnsi" w:hAnsiTheme="minorHAnsi" w:cstheme="minorHAnsi"/>
                            <w:color w:val="000000" w:themeColor="text1"/>
                            <w:sz w:val="22"/>
                            <w:szCs w:val="22"/>
                          </w:rPr>
                        </w:pPr>
                        <w:r w:rsidRPr="00D346F7">
                          <w:rPr>
                            <w:rFonts w:asciiTheme="minorHAnsi" w:hAnsiTheme="minorHAnsi" w:cstheme="minorHAnsi"/>
                            <w:color w:val="000000" w:themeColor="text1"/>
                            <w:sz w:val="22"/>
                            <w:szCs w:val="22"/>
                          </w:rPr>
                          <w:t>In Drama</w:t>
                        </w:r>
                        <w:r w:rsidR="00AF74D6" w:rsidRPr="00D346F7">
                          <w:rPr>
                            <w:rFonts w:asciiTheme="minorHAnsi" w:hAnsiTheme="minorHAnsi" w:cstheme="minorHAnsi"/>
                            <w:color w:val="000000" w:themeColor="text1"/>
                            <w:sz w:val="22"/>
                            <w:szCs w:val="22"/>
                          </w:rPr>
                          <w:t>,</w:t>
                        </w:r>
                        <w:r w:rsidRPr="00D346F7">
                          <w:rPr>
                            <w:rFonts w:asciiTheme="minorHAnsi" w:hAnsiTheme="minorHAnsi" w:cstheme="minorHAnsi"/>
                            <w:color w:val="000000" w:themeColor="text1"/>
                            <w:sz w:val="22"/>
                            <w:szCs w:val="22"/>
                          </w:rPr>
                          <w:t xml:space="preserve"> students will </w:t>
                        </w:r>
                        <w:r w:rsidRPr="00D346F7">
                          <w:rPr>
                            <w:rFonts w:asciiTheme="minorHAnsi" w:eastAsia="Times New Roman" w:hAnsiTheme="minorHAnsi" w:cstheme="minorHAnsi"/>
                            <w:color w:val="222222"/>
                            <w:sz w:val="22"/>
                            <w:szCs w:val="22"/>
                            <w:lang w:eastAsia="en-AU"/>
                          </w:rPr>
                          <w:t>describe what happens in drama they make, perform and view. They will identify some elements in drama and describe where and why there is drama.</w:t>
                        </w:r>
                        <w:r w:rsidR="00AF74D6" w:rsidRPr="00D346F7">
                          <w:rPr>
                            <w:rFonts w:asciiTheme="minorHAnsi" w:eastAsia="Times New Roman" w:hAnsiTheme="minorHAnsi" w:cstheme="minorHAnsi"/>
                            <w:color w:val="222222"/>
                            <w:sz w:val="22"/>
                            <w:szCs w:val="22"/>
                            <w:lang w:eastAsia="en-AU"/>
                          </w:rPr>
                          <w:t xml:space="preserve"> </w:t>
                        </w:r>
                        <w:r w:rsidRPr="00D346F7">
                          <w:rPr>
                            <w:rFonts w:asciiTheme="minorHAnsi" w:eastAsia="Times New Roman" w:hAnsiTheme="minorHAnsi" w:cstheme="minorHAnsi"/>
                            <w:color w:val="222222"/>
                            <w:sz w:val="22"/>
                            <w:szCs w:val="22"/>
                            <w:lang w:val="en-US"/>
                          </w:rPr>
                          <w:t xml:space="preserve">Students will make and present drama using the elements of </w:t>
                        </w:r>
                        <w:r w:rsidR="00D346F7">
                          <w:rPr>
                            <w:rFonts w:asciiTheme="minorHAnsi" w:eastAsia="Times New Roman" w:hAnsiTheme="minorHAnsi" w:cstheme="minorHAnsi"/>
                            <w:color w:val="222222"/>
                            <w:sz w:val="22"/>
                            <w:szCs w:val="22"/>
                            <w:lang w:val="en-US"/>
                          </w:rPr>
                          <w:t>role, situation a</w:t>
                        </w:r>
                        <w:r w:rsidRPr="00D346F7">
                          <w:rPr>
                            <w:rFonts w:asciiTheme="minorHAnsi" w:eastAsia="Times New Roman" w:hAnsiTheme="minorHAnsi" w:cstheme="minorHAnsi"/>
                            <w:color w:val="222222"/>
                            <w:sz w:val="22"/>
                            <w:szCs w:val="22"/>
                            <w:lang w:val="en-US"/>
                          </w:rPr>
                          <w:t>nd focus </w:t>
                        </w:r>
                        <w:r w:rsidR="00960555" w:rsidRPr="00D346F7">
                          <w:rPr>
                            <w:rFonts w:asciiTheme="minorHAnsi" w:eastAsia="Times New Roman" w:hAnsiTheme="minorHAnsi" w:cstheme="minorHAnsi"/>
                            <w:color w:val="222222"/>
                            <w:sz w:val="22"/>
                            <w:szCs w:val="22"/>
                            <w:lang w:val="en-US"/>
                          </w:rPr>
                          <w:t>on</w:t>
                        </w:r>
                        <w:r w:rsidRPr="00D346F7">
                          <w:rPr>
                            <w:rFonts w:asciiTheme="minorHAnsi" w:eastAsia="Times New Roman" w:hAnsiTheme="minorHAnsi" w:cstheme="minorHAnsi"/>
                            <w:color w:val="222222"/>
                            <w:sz w:val="22"/>
                            <w:szCs w:val="22"/>
                            <w:lang w:val="en-US"/>
                          </w:rPr>
                          <w:t xml:space="preserve"> dramatic play and improvisation</w:t>
                        </w:r>
                        <w:r w:rsidR="00B15536" w:rsidRPr="00D346F7">
                          <w:rPr>
                            <w:rFonts w:asciiTheme="minorHAnsi" w:eastAsia="Times New Roman" w:hAnsiTheme="minorHAnsi" w:cstheme="minorHAnsi"/>
                            <w:color w:val="222222"/>
                            <w:sz w:val="22"/>
                            <w:szCs w:val="22"/>
                            <w:lang w:val="en-US"/>
                          </w:rPr>
                          <w:t>.</w:t>
                        </w:r>
                      </w:p>
                      <w:p w14:paraId="15115785" w14:textId="77777777" w:rsidR="00DD6858" w:rsidRPr="00010F93" w:rsidRDefault="00DD6858" w:rsidP="00DD6858">
                        <w:pPr>
                          <w:jc w:val="both"/>
                          <w:rPr>
                            <w:color w:val="5B9BD5" w:themeColor="accent1"/>
                            <w:sz w:val="26"/>
                            <w:szCs w:val="26"/>
                          </w:rPr>
                        </w:pPr>
                      </w:p>
                      <w:p w14:paraId="55574914" w14:textId="77777777" w:rsidR="00DD6858" w:rsidRPr="00010F93" w:rsidRDefault="00DD6858" w:rsidP="00DD6858">
                        <w:pPr>
                          <w:jc w:val="both"/>
                          <w:rPr>
                            <w:color w:val="5B9BD5" w:themeColor="accent1"/>
                            <w:sz w:val="26"/>
                            <w:szCs w:val="26"/>
                          </w:rPr>
                        </w:pPr>
                      </w:p>
                    </w:txbxContent>
                  </v:textbox>
                </v:shape>
                <w10:wrap type="square" anchorx="margin" anchory="margin"/>
              </v:group>
            </w:pict>
          </mc:Fallback>
        </mc:AlternateContent>
      </w:r>
      <w:r w:rsidR="00B15536" w:rsidRPr="001146B7">
        <w:rPr>
          <w:noProof/>
          <w:sz w:val="24"/>
          <w:szCs w:val="24"/>
          <w:lang w:eastAsia="en-AU"/>
        </w:rPr>
        <mc:AlternateContent>
          <mc:Choice Requires="wpg">
            <w:drawing>
              <wp:anchor distT="45720" distB="45720" distL="182880" distR="182880" simplePos="0" relativeHeight="251675648" behindDoc="0" locked="0" layoutInCell="1" allowOverlap="1" wp14:anchorId="1EEA39C4" wp14:editId="7C996D26">
                <wp:simplePos x="0" y="0"/>
                <wp:positionH relativeFrom="margin">
                  <wp:posOffset>8255</wp:posOffset>
                </wp:positionH>
                <wp:positionV relativeFrom="margin">
                  <wp:posOffset>-256540</wp:posOffset>
                </wp:positionV>
                <wp:extent cx="6689090" cy="1138555"/>
                <wp:effectExtent l="38100" t="38100" r="111760" b="23495"/>
                <wp:wrapSquare wrapText="bothSides"/>
                <wp:docPr id="12" name="Group 12"/>
                <wp:cNvGraphicFramePr/>
                <a:graphic xmlns:a="http://schemas.openxmlformats.org/drawingml/2006/main">
                  <a:graphicData uri="http://schemas.microsoft.com/office/word/2010/wordprocessingGroup">
                    <wpg:wgp>
                      <wpg:cNvGrpSpPr/>
                      <wpg:grpSpPr>
                        <a:xfrm>
                          <a:off x="0" y="0"/>
                          <a:ext cx="6689090" cy="1138555"/>
                          <a:chOff x="0" y="-2"/>
                          <a:chExt cx="3567448" cy="2675601"/>
                        </a:xfrm>
                        <a:effectLst/>
                      </wpg:grpSpPr>
                      <wps:wsp>
                        <wps:cNvPr id="13" name="Rectangle 13"/>
                        <wps:cNvSpPr/>
                        <wps:spPr>
                          <a:xfrm>
                            <a:off x="0" y="-2"/>
                            <a:ext cx="3567448" cy="671645"/>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9AC87FE" w14:textId="2F862BF4" w:rsidR="001146B7" w:rsidRPr="0025067E" w:rsidRDefault="0025067E" w:rsidP="001146B7">
                              <w:pPr>
                                <w:jc w:val="center"/>
                                <w:rPr>
                                  <w:rFonts w:asciiTheme="majorHAnsi" w:eastAsiaTheme="majorEastAsia" w:hAnsiTheme="majorHAnsi" w:cstheme="majorBidi"/>
                                  <w:b/>
                                  <w:color w:val="000000" w:themeColor="text1"/>
                                  <w:sz w:val="24"/>
                                  <w:szCs w:val="28"/>
                                  <w:lang w:val="en-US"/>
                                </w:rPr>
                              </w:pPr>
                              <w:r>
                                <w:rPr>
                                  <w:rFonts w:asciiTheme="majorHAnsi" w:eastAsiaTheme="majorEastAsia" w:hAnsiTheme="majorHAnsi" w:cstheme="majorBidi"/>
                                  <w:b/>
                                  <w:color w:val="000000" w:themeColor="text1"/>
                                  <w:sz w:val="24"/>
                                  <w:szCs w:val="28"/>
                                  <w:lang w:val="en-US"/>
                                </w:rPr>
                                <w:t>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0" y="668125"/>
                            <a:ext cx="3567448" cy="2007474"/>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3760E411" w14:textId="77777777" w:rsidR="00960555" w:rsidRPr="00960555" w:rsidRDefault="00960555" w:rsidP="00960555">
                              <w:pPr>
                                <w:jc w:val="both"/>
                                <w:rPr>
                                  <w:rFonts w:eastAsia="Times New Roman" w:cstheme="minorHAnsi"/>
                                  <w:color w:val="000000"/>
                                  <w:lang w:eastAsia="en-AU"/>
                                </w:rPr>
                              </w:pPr>
                              <w:r w:rsidRPr="00960555">
                                <w:rPr>
                                  <w:rFonts w:eastAsia="Times New Roman" w:cstheme="minorHAnsi"/>
                                  <w:color w:val="000000"/>
                                  <w:lang w:eastAsia="en-AU"/>
                                </w:rPr>
                                <w:t>In STEM classes, students will complete the Fabulous Fairy Tales Challenge Course and designs on the Makers Empire app.  They will utilise design thinking skills to create their own fairy tale themed 3D designs.  Students will be introduced to Dash Robots and their basic functions, and revise Scratch Jnr coding.</w:t>
                              </w:r>
                            </w:p>
                            <w:p w14:paraId="5A39C48E" w14:textId="4BCD3A71" w:rsidR="001146B7" w:rsidRPr="00B15536" w:rsidRDefault="001146B7" w:rsidP="001146B7">
                              <w:pPr>
                                <w:jc w:val="both"/>
                                <w:rPr>
                                  <w:color w:val="000000" w:themeColor="text1"/>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EA39C4" id="Group 12" o:spid="_x0000_s1047" style="position:absolute;margin-left:.65pt;margin-top:-20.2pt;width:526.7pt;height:89.65pt;z-index:251675648;mso-wrap-distance-left:14.4pt;mso-wrap-distance-top:3.6pt;mso-wrap-distance-right:14.4pt;mso-wrap-distance-bottom:3.6pt;mso-position-horizontal-relative:margin;mso-position-vertical-relative:margin;mso-width-relative:margin;mso-height-relative:margin" coordorigin="" coordsize="35674,26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">
                <v:rect id="Rectangle 13" o:spid="_x0000_s1048" style="position:absolute;width:35674;height:6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" fillcolor="#83add3" strokecolor="#83add3" strokeweight="1pt">
                  <v:shadow on="t" color="black" opacity="26214f" origin="-.5,-.5" offset=".74836mm,.74836mm"/>
                  <v:textbox>
                    <w:txbxContent>
                      <w:p w14:paraId="29AC87FE" w14:textId="2F862BF4" w:rsidR="001146B7" w:rsidRPr="0025067E" w:rsidRDefault="0025067E" w:rsidP="001146B7">
                        <w:pPr>
                          <w:jc w:val="center"/>
                          <w:rPr>
                            <w:rFonts w:asciiTheme="majorHAnsi" w:eastAsiaTheme="majorEastAsia" w:hAnsiTheme="majorHAnsi" w:cstheme="majorBidi"/>
                            <w:b/>
                            <w:color w:val="000000" w:themeColor="text1"/>
                            <w:sz w:val="24"/>
                            <w:szCs w:val="28"/>
                            <w:lang w:val="en-US"/>
                          </w:rPr>
                        </w:pPr>
                        <w:r>
                          <w:rPr>
                            <w:rFonts w:asciiTheme="majorHAnsi" w:eastAsiaTheme="majorEastAsia" w:hAnsiTheme="majorHAnsi" w:cstheme="majorBidi"/>
                            <w:b/>
                            <w:color w:val="000000" w:themeColor="text1"/>
                            <w:sz w:val="24"/>
                            <w:szCs w:val="28"/>
                            <w:lang w:val="en-US"/>
                          </w:rPr>
                          <w:t>STEM</w:t>
                        </w:r>
                      </w:p>
                    </w:txbxContent>
                  </v:textbox>
                </v:rect>
                <v:shape id="Text Box 14" o:spid="_x0000_s1049" type="#_x0000_t202" style="position:absolute;top:6681;width:35674;height:20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" filled="f" strokecolor="#83add3" strokeweight=".5pt">
                  <v:textbox inset=",7.2pt,,0">
                    <w:txbxContent>
                      <w:p w14:paraId="3760E411" w14:textId="77777777" w:rsidR="00960555" w:rsidRPr="00960555" w:rsidRDefault="00960555" w:rsidP="00960555">
                        <w:pPr>
                          <w:jc w:val="both"/>
                          <w:rPr>
                            <w:rFonts w:eastAsia="Times New Roman" w:cstheme="minorHAnsi"/>
                            <w:color w:val="000000"/>
                            <w:lang w:eastAsia="en-AU"/>
                          </w:rPr>
                        </w:pPr>
                        <w:r w:rsidRPr="00960555">
                          <w:rPr>
                            <w:rFonts w:eastAsia="Times New Roman" w:cstheme="minorHAnsi"/>
                            <w:color w:val="000000"/>
                            <w:lang w:eastAsia="en-AU"/>
                          </w:rPr>
                          <w:t>In STEM classes, students will complete the Fabulous Fairy Tales Challenge Course and designs on the Makers Empire app.  They will utilise design thinking skills to create their own fairy tale themed 3D designs.  Students will be introduced to Dash Robots and their basic functions, and revise Scratch Jnr coding.</w:t>
                        </w:r>
                      </w:p>
                      <w:p w14:paraId="5A39C48E" w14:textId="4BCD3A71" w:rsidR="001146B7" w:rsidRPr="00B15536" w:rsidRDefault="001146B7" w:rsidP="001146B7">
                        <w:pPr>
                          <w:jc w:val="both"/>
                          <w:rPr>
                            <w:color w:val="000000" w:themeColor="text1"/>
                          </w:rPr>
                        </w:pPr>
                      </w:p>
                    </w:txbxContent>
                  </v:textbox>
                </v:shape>
                <w10:wrap type="square" anchorx="margin" anchory="margin"/>
              </v:group>
            </w:pict>
          </mc:Fallback>
        </mc:AlternateContent>
      </w:r>
    </w:p>
    <w:p w14:paraId="7B594B04" w14:textId="1B827C14" w:rsidR="00BC5827" w:rsidRPr="00FA6457" w:rsidRDefault="00627463" w:rsidP="000D0B43">
      <w:pPr>
        <w:jc w:val="center"/>
        <w:rPr>
          <w:b/>
          <w:color w:val="000000" w:themeColor="text1"/>
          <w:sz w:val="32"/>
          <w:szCs w:val="32"/>
        </w:rPr>
      </w:pPr>
      <w:r w:rsidRPr="00FA6457">
        <w:rPr>
          <w:b/>
          <w:color w:val="000000" w:themeColor="text1"/>
          <w:sz w:val="32"/>
          <w:szCs w:val="32"/>
        </w:rPr>
        <w:t>General Information</w:t>
      </w:r>
    </w:p>
    <w:tbl>
      <w:tblPr>
        <w:tblStyle w:val="TableGrid"/>
        <w:tblW w:w="10627" w:type="dxa"/>
        <w:shd w:val="clear" w:color="auto" w:fill="83ADD3"/>
        <w:tblCellMar>
          <w:top w:w="57" w:type="dxa"/>
          <w:bottom w:w="57" w:type="dxa"/>
        </w:tblCellMar>
        <w:tblLook w:val="04A0" w:firstRow="1" w:lastRow="0" w:firstColumn="1" w:lastColumn="0" w:noHBand="0" w:noVBand="1"/>
      </w:tblPr>
      <w:tblGrid>
        <w:gridCol w:w="2518"/>
        <w:gridCol w:w="1621"/>
        <w:gridCol w:w="1622"/>
        <w:gridCol w:w="1622"/>
        <w:gridCol w:w="1622"/>
        <w:gridCol w:w="1622"/>
      </w:tblGrid>
      <w:tr w:rsidR="00BC5827" w:rsidRPr="00FF1D96" w14:paraId="06E3563E" w14:textId="77777777" w:rsidTr="000D0B43">
        <w:tc>
          <w:tcPr>
            <w:tcW w:w="2518" w:type="dxa"/>
            <w:shd w:val="clear" w:color="auto" w:fill="83ADD3"/>
          </w:tcPr>
          <w:p w14:paraId="2B9FCBD8" w14:textId="77777777" w:rsidR="00BC5827" w:rsidRPr="00FF1D96" w:rsidRDefault="00BC5827" w:rsidP="000D0B43">
            <w:pPr>
              <w:jc w:val="center"/>
              <w:rPr>
                <w:rFonts w:cs="Times New Roman"/>
                <w:b/>
                <w:sz w:val="24"/>
                <w:szCs w:val="24"/>
              </w:rPr>
            </w:pPr>
          </w:p>
        </w:tc>
        <w:tc>
          <w:tcPr>
            <w:tcW w:w="1621" w:type="dxa"/>
            <w:shd w:val="clear" w:color="auto" w:fill="83ADD3"/>
          </w:tcPr>
          <w:p w14:paraId="2C5BECD2" w14:textId="77777777" w:rsidR="00BC5827" w:rsidRPr="00FF1D96" w:rsidRDefault="00BC5827" w:rsidP="00BC5827">
            <w:pPr>
              <w:jc w:val="center"/>
              <w:rPr>
                <w:rFonts w:cs="Times New Roman"/>
                <w:b/>
                <w:sz w:val="24"/>
                <w:szCs w:val="24"/>
              </w:rPr>
            </w:pPr>
            <w:r w:rsidRPr="00FF1D96">
              <w:rPr>
                <w:rFonts w:cs="Times New Roman"/>
                <w:b/>
                <w:sz w:val="24"/>
                <w:szCs w:val="24"/>
              </w:rPr>
              <w:t>M</w:t>
            </w:r>
          </w:p>
        </w:tc>
        <w:tc>
          <w:tcPr>
            <w:tcW w:w="1622" w:type="dxa"/>
            <w:shd w:val="clear" w:color="auto" w:fill="83ADD3"/>
          </w:tcPr>
          <w:p w14:paraId="5D98F57A" w14:textId="77777777" w:rsidR="00BC5827" w:rsidRPr="00FF1D96" w:rsidRDefault="00BC5827" w:rsidP="00BC5827">
            <w:pPr>
              <w:jc w:val="center"/>
              <w:rPr>
                <w:rFonts w:cs="Times New Roman"/>
                <w:b/>
                <w:sz w:val="24"/>
                <w:szCs w:val="24"/>
              </w:rPr>
            </w:pPr>
            <w:r w:rsidRPr="00FF1D96">
              <w:rPr>
                <w:rFonts w:cs="Times New Roman"/>
                <w:b/>
                <w:sz w:val="24"/>
                <w:szCs w:val="24"/>
              </w:rPr>
              <w:t>T</w:t>
            </w:r>
          </w:p>
        </w:tc>
        <w:tc>
          <w:tcPr>
            <w:tcW w:w="1622" w:type="dxa"/>
            <w:shd w:val="clear" w:color="auto" w:fill="83ADD3"/>
          </w:tcPr>
          <w:p w14:paraId="500E2435" w14:textId="77777777" w:rsidR="00BC5827" w:rsidRPr="00FF1D96" w:rsidRDefault="00BC5827" w:rsidP="00BC5827">
            <w:pPr>
              <w:jc w:val="center"/>
              <w:rPr>
                <w:rFonts w:cs="Times New Roman"/>
                <w:b/>
                <w:sz w:val="24"/>
                <w:szCs w:val="24"/>
              </w:rPr>
            </w:pPr>
            <w:r w:rsidRPr="00FF1D96">
              <w:rPr>
                <w:rFonts w:cs="Times New Roman"/>
                <w:b/>
                <w:sz w:val="24"/>
                <w:szCs w:val="24"/>
              </w:rPr>
              <w:t>W</w:t>
            </w:r>
          </w:p>
        </w:tc>
        <w:tc>
          <w:tcPr>
            <w:tcW w:w="1622" w:type="dxa"/>
            <w:shd w:val="clear" w:color="auto" w:fill="83ADD3"/>
          </w:tcPr>
          <w:p w14:paraId="498FEBC1" w14:textId="77777777" w:rsidR="00BC5827" w:rsidRPr="00FF1D96" w:rsidRDefault="00BC5827" w:rsidP="00BC5827">
            <w:pPr>
              <w:jc w:val="center"/>
              <w:rPr>
                <w:rFonts w:cs="Times New Roman"/>
                <w:b/>
                <w:sz w:val="24"/>
                <w:szCs w:val="24"/>
              </w:rPr>
            </w:pPr>
            <w:r w:rsidRPr="00FF1D96">
              <w:rPr>
                <w:rFonts w:cs="Times New Roman"/>
                <w:b/>
                <w:sz w:val="24"/>
                <w:szCs w:val="24"/>
              </w:rPr>
              <w:t>TH</w:t>
            </w:r>
          </w:p>
        </w:tc>
        <w:tc>
          <w:tcPr>
            <w:tcW w:w="1622" w:type="dxa"/>
            <w:shd w:val="clear" w:color="auto" w:fill="83ADD3"/>
          </w:tcPr>
          <w:p w14:paraId="31543789" w14:textId="77777777" w:rsidR="00BC5827" w:rsidRPr="00FF1D96" w:rsidRDefault="00BC5827" w:rsidP="00BC5827">
            <w:pPr>
              <w:jc w:val="center"/>
              <w:rPr>
                <w:rFonts w:cs="Times New Roman"/>
                <w:b/>
                <w:sz w:val="24"/>
                <w:szCs w:val="24"/>
              </w:rPr>
            </w:pPr>
            <w:r w:rsidRPr="00FF1D96">
              <w:rPr>
                <w:rFonts w:cs="Times New Roman"/>
                <w:b/>
                <w:sz w:val="24"/>
                <w:szCs w:val="24"/>
              </w:rPr>
              <w:t>F</w:t>
            </w:r>
          </w:p>
        </w:tc>
      </w:tr>
      <w:tr w:rsidR="00BC5827" w:rsidRPr="00FF1D96" w14:paraId="71F67FBC" w14:textId="77777777" w:rsidTr="00960555">
        <w:tc>
          <w:tcPr>
            <w:tcW w:w="2518" w:type="dxa"/>
            <w:shd w:val="clear" w:color="auto" w:fill="83ADD3"/>
          </w:tcPr>
          <w:p w14:paraId="5A704956" w14:textId="77777777" w:rsidR="00BC5827" w:rsidRPr="00FF1D96" w:rsidRDefault="00BC5827" w:rsidP="000D0B43">
            <w:pPr>
              <w:jc w:val="center"/>
              <w:rPr>
                <w:rFonts w:cs="Times New Roman"/>
                <w:b/>
                <w:sz w:val="24"/>
                <w:szCs w:val="24"/>
              </w:rPr>
            </w:pPr>
            <w:r w:rsidRPr="00FF1D96">
              <w:rPr>
                <w:rFonts w:cs="Times New Roman"/>
                <w:b/>
                <w:sz w:val="24"/>
                <w:szCs w:val="24"/>
              </w:rPr>
              <w:t>Sport Days</w:t>
            </w:r>
          </w:p>
        </w:tc>
        <w:tc>
          <w:tcPr>
            <w:tcW w:w="1621" w:type="dxa"/>
            <w:shd w:val="clear" w:color="auto" w:fill="FFFFFF" w:themeFill="background1"/>
          </w:tcPr>
          <w:p w14:paraId="20BA46A7" w14:textId="77777777" w:rsidR="00BC5827" w:rsidRPr="00FF1D96" w:rsidRDefault="00BC5827" w:rsidP="00BC5827">
            <w:pPr>
              <w:jc w:val="center"/>
              <w:rPr>
                <w:rFonts w:cs="Times New Roman"/>
                <w:b/>
                <w:sz w:val="24"/>
                <w:szCs w:val="24"/>
              </w:rPr>
            </w:pPr>
          </w:p>
        </w:tc>
        <w:tc>
          <w:tcPr>
            <w:tcW w:w="1622" w:type="dxa"/>
            <w:shd w:val="clear" w:color="auto" w:fill="DEEAF6" w:themeFill="accent1" w:themeFillTint="33"/>
          </w:tcPr>
          <w:p w14:paraId="2535496A" w14:textId="325C0ADE" w:rsidR="00BC5827" w:rsidRPr="00FF1D96" w:rsidRDefault="00B15536" w:rsidP="00BC5827">
            <w:pPr>
              <w:jc w:val="center"/>
              <w:rPr>
                <w:rFonts w:cs="Times New Roman"/>
                <w:b/>
                <w:sz w:val="24"/>
                <w:szCs w:val="24"/>
              </w:rPr>
            </w:pPr>
            <w:r>
              <w:rPr>
                <w:rFonts w:cs="Times New Roman"/>
                <w:b/>
                <w:sz w:val="24"/>
                <w:szCs w:val="24"/>
              </w:rPr>
              <w:t>Year 2</w:t>
            </w:r>
          </w:p>
        </w:tc>
        <w:tc>
          <w:tcPr>
            <w:tcW w:w="1622" w:type="dxa"/>
            <w:shd w:val="clear" w:color="auto" w:fill="FFFFFF" w:themeFill="background1"/>
          </w:tcPr>
          <w:p w14:paraId="084E2BB2" w14:textId="77777777" w:rsidR="00BC5827" w:rsidRPr="00FF1D96" w:rsidRDefault="00BC5827" w:rsidP="00BC5827">
            <w:pPr>
              <w:jc w:val="center"/>
              <w:rPr>
                <w:rFonts w:cs="Times New Roman"/>
                <w:b/>
                <w:sz w:val="24"/>
                <w:szCs w:val="24"/>
              </w:rPr>
            </w:pPr>
          </w:p>
        </w:tc>
        <w:tc>
          <w:tcPr>
            <w:tcW w:w="1622" w:type="dxa"/>
            <w:shd w:val="clear" w:color="auto" w:fill="DEEAF6" w:themeFill="accent1" w:themeFillTint="33"/>
          </w:tcPr>
          <w:p w14:paraId="39EF0A61" w14:textId="771B0CE9" w:rsidR="00BC5827" w:rsidRPr="00FF1D96" w:rsidRDefault="00B15536" w:rsidP="00BC5827">
            <w:pPr>
              <w:jc w:val="center"/>
              <w:rPr>
                <w:rFonts w:cs="Times New Roman"/>
                <w:b/>
                <w:sz w:val="24"/>
                <w:szCs w:val="24"/>
              </w:rPr>
            </w:pPr>
            <w:r>
              <w:rPr>
                <w:rFonts w:cs="Times New Roman"/>
                <w:b/>
                <w:sz w:val="24"/>
                <w:szCs w:val="24"/>
              </w:rPr>
              <w:t>Year 2</w:t>
            </w:r>
          </w:p>
        </w:tc>
        <w:tc>
          <w:tcPr>
            <w:tcW w:w="1622" w:type="dxa"/>
            <w:shd w:val="clear" w:color="auto" w:fill="FFFFFF" w:themeFill="background1"/>
          </w:tcPr>
          <w:p w14:paraId="226E065A" w14:textId="77777777" w:rsidR="00BC5827" w:rsidRPr="00FF1D96" w:rsidRDefault="00BC5827" w:rsidP="00BC5827">
            <w:pPr>
              <w:jc w:val="center"/>
              <w:rPr>
                <w:rFonts w:cs="Times New Roman"/>
                <w:b/>
                <w:sz w:val="24"/>
                <w:szCs w:val="24"/>
              </w:rPr>
            </w:pPr>
          </w:p>
        </w:tc>
      </w:tr>
      <w:tr w:rsidR="00BC5827" w:rsidRPr="00FF1D96" w14:paraId="36B70845" w14:textId="77777777" w:rsidTr="00960555">
        <w:tc>
          <w:tcPr>
            <w:tcW w:w="2518" w:type="dxa"/>
            <w:shd w:val="clear" w:color="auto" w:fill="83ADD3"/>
          </w:tcPr>
          <w:p w14:paraId="188F55B9" w14:textId="77777777" w:rsidR="00BC5827" w:rsidRPr="00FF1D96" w:rsidRDefault="00BC5827" w:rsidP="000D0B43">
            <w:pPr>
              <w:jc w:val="center"/>
              <w:rPr>
                <w:rFonts w:cs="Times New Roman"/>
                <w:b/>
                <w:sz w:val="24"/>
                <w:szCs w:val="24"/>
              </w:rPr>
            </w:pPr>
            <w:r w:rsidRPr="00FF1D96">
              <w:rPr>
                <w:rFonts w:cs="Times New Roman"/>
                <w:b/>
                <w:sz w:val="24"/>
                <w:szCs w:val="24"/>
              </w:rPr>
              <w:t>Library Day</w:t>
            </w:r>
          </w:p>
        </w:tc>
        <w:tc>
          <w:tcPr>
            <w:tcW w:w="1621" w:type="dxa"/>
            <w:shd w:val="clear" w:color="auto" w:fill="FFFFFF" w:themeFill="background1"/>
          </w:tcPr>
          <w:p w14:paraId="4DD84896" w14:textId="77777777" w:rsidR="00BC5827" w:rsidRPr="00FF1D96" w:rsidRDefault="00BC5827" w:rsidP="00BC5827">
            <w:pPr>
              <w:jc w:val="center"/>
              <w:rPr>
                <w:rFonts w:cs="Times New Roman"/>
                <w:b/>
                <w:sz w:val="24"/>
                <w:szCs w:val="24"/>
              </w:rPr>
            </w:pPr>
          </w:p>
        </w:tc>
        <w:tc>
          <w:tcPr>
            <w:tcW w:w="1622" w:type="dxa"/>
          </w:tcPr>
          <w:p w14:paraId="7D658D09" w14:textId="2CE03DAC" w:rsidR="00BC5827" w:rsidRPr="00FF1D96" w:rsidRDefault="00BC5827" w:rsidP="00BC5827">
            <w:pPr>
              <w:jc w:val="center"/>
              <w:rPr>
                <w:rFonts w:cs="Times New Roman"/>
                <w:b/>
                <w:sz w:val="24"/>
                <w:szCs w:val="24"/>
              </w:rPr>
            </w:pPr>
          </w:p>
        </w:tc>
        <w:tc>
          <w:tcPr>
            <w:tcW w:w="1622" w:type="dxa"/>
            <w:shd w:val="clear" w:color="auto" w:fill="DEEAF6" w:themeFill="accent1" w:themeFillTint="33"/>
          </w:tcPr>
          <w:p w14:paraId="3BE09DB6" w14:textId="14B89C52" w:rsidR="00BC5827" w:rsidRPr="00FF1D96" w:rsidRDefault="00960555" w:rsidP="00BC5827">
            <w:pPr>
              <w:jc w:val="center"/>
              <w:rPr>
                <w:rFonts w:cs="Times New Roman"/>
                <w:b/>
                <w:sz w:val="24"/>
                <w:szCs w:val="24"/>
              </w:rPr>
            </w:pPr>
            <w:r>
              <w:rPr>
                <w:rFonts w:cs="Times New Roman"/>
                <w:b/>
                <w:sz w:val="24"/>
                <w:szCs w:val="24"/>
              </w:rPr>
              <w:t>Year 2</w:t>
            </w:r>
          </w:p>
        </w:tc>
        <w:tc>
          <w:tcPr>
            <w:tcW w:w="1622" w:type="dxa"/>
            <w:shd w:val="clear" w:color="auto" w:fill="FFFFFF" w:themeFill="background1"/>
          </w:tcPr>
          <w:p w14:paraId="330F2A4E" w14:textId="394F65BB" w:rsidR="00BC5827" w:rsidRPr="00FF1D96" w:rsidRDefault="00BC5827" w:rsidP="00BC5827">
            <w:pPr>
              <w:jc w:val="center"/>
              <w:rPr>
                <w:rFonts w:cs="Times New Roman"/>
                <w:b/>
                <w:sz w:val="24"/>
                <w:szCs w:val="24"/>
              </w:rPr>
            </w:pPr>
          </w:p>
        </w:tc>
        <w:tc>
          <w:tcPr>
            <w:tcW w:w="1622" w:type="dxa"/>
            <w:shd w:val="clear" w:color="auto" w:fill="FFFFFF" w:themeFill="background1"/>
          </w:tcPr>
          <w:p w14:paraId="67D6CE59" w14:textId="77777777" w:rsidR="00BC5827" w:rsidRPr="00FF1D96" w:rsidRDefault="00BC5827" w:rsidP="00BC5827">
            <w:pPr>
              <w:jc w:val="center"/>
              <w:rPr>
                <w:rFonts w:cs="Times New Roman"/>
                <w:b/>
                <w:sz w:val="24"/>
                <w:szCs w:val="24"/>
              </w:rPr>
            </w:pPr>
          </w:p>
        </w:tc>
      </w:tr>
      <w:tr w:rsidR="00BC5827" w:rsidRPr="00FF1D96" w14:paraId="29922CDD" w14:textId="77777777" w:rsidTr="00960555">
        <w:tc>
          <w:tcPr>
            <w:tcW w:w="2518" w:type="dxa"/>
            <w:shd w:val="clear" w:color="auto" w:fill="83ADD3"/>
          </w:tcPr>
          <w:p w14:paraId="26C51409" w14:textId="693522C0" w:rsidR="00BC5827" w:rsidRPr="00FF1D96" w:rsidRDefault="0025067E" w:rsidP="000D0B43">
            <w:pPr>
              <w:jc w:val="center"/>
              <w:rPr>
                <w:rFonts w:cs="Times New Roman"/>
                <w:b/>
                <w:sz w:val="24"/>
                <w:szCs w:val="24"/>
              </w:rPr>
            </w:pPr>
            <w:r>
              <w:rPr>
                <w:rFonts w:cs="Times New Roman"/>
                <w:b/>
                <w:sz w:val="24"/>
                <w:szCs w:val="24"/>
              </w:rPr>
              <w:t>STEM</w:t>
            </w:r>
          </w:p>
        </w:tc>
        <w:tc>
          <w:tcPr>
            <w:tcW w:w="1621" w:type="dxa"/>
            <w:shd w:val="clear" w:color="auto" w:fill="FBE4D5" w:themeFill="accent2" w:themeFillTint="33"/>
          </w:tcPr>
          <w:p w14:paraId="719E765B" w14:textId="534410F7" w:rsidR="00BC5827" w:rsidRPr="00FF1D96" w:rsidRDefault="00960555" w:rsidP="00BC5827">
            <w:pPr>
              <w:jc w:val="center"/>
              <w:rPr>
                <w:rFonts w:cs="Times New Roman"/>
                <w:b/>
                <w:sz w:val="24"/>
                <w:szCs w:val="24"/>
              </w:rPr>
            </w:pPr>
            <w:r>
              <w:rPr>
                <w:rFonts w:cs="Times New Roman"/>
                <w:b/>
                <w:sz w:val="24"/>
                <w:szCs w:val="24"/>
              </w:rPr>
              <w:t>Rome</w:t>
            </w:r>
          </w:p>
        </w:tc>
        <w:tc>
          <w:tcPr>
            <w:tcW w:w="1622" w:type="dxa"/>
          </w:tcPr>
          <w:p w14:paraId="672F8023" w14:textId="63CB2F51" w:rsidR="00BC5827" w:rsidRPr="00FF1D96" w:rsidRDefault="00BC5827" w:rsidP="00BC5827">
            <w:pPr>
              <w:jc w:val="center"/>
              <w:rPr>
                <w:rFonts w:cs="Times New Roman"/>
                <w:b/>
                <w:sz w:val="24"/>
                <w:szCs w:val="24"/>
              </w:rPr>
            </w:pPr>
          </w:p>
        </w:tc>
        <w:tc>
          <w:tcPr>
            <w:tcW w:w="1622" w:type="dxa"/>
            <w:shd w:val="clear" w:color="auto" w:fill="FFFFFF" w:themeFill="background1"/>
          </w:tcPr>
          <w:p w14:paraId="24539AF4" w14:textId="12A31858" w:rsidR="00BC5827" w:rsidRPr="00FF1D96" w:rsidRDefault="00BC5827" w:rsidP="00BC5827">
            <w:pPr>
              <w:jc w:val="center"/>
              <w:rPr>
                <w:rFonts w:cs="Times New Roman"/>
                <w:b/>
                <w:sz w:val="24"/>
                <w:szCs w:val="24"/>
              </w:rPr>
            </w:pPr>
          </w:p>
        </w:tc>
        <w:tc>
          <w:tcPr>
            <w:tcW w:w="1622" w:type="dxa"/>
            <w:shd w:val="clear" w:color="auto" w:fill="E2EFD9" w:themeFill="accent6" w:themeFillTint="33"/>
          </w:tcPr>
          <w:p w14:paraId="366C4D1F" w14:textId="7B1737B8" w:rsidR="00BC5827" w:rsidRPr="00FF1D96" w:rsidRDefault="00960555" w:rsidP="00BC5827">
            <w:pPr>
              <w:jc w:val="center"/>
              <w:rPr>
                <w:rFonts w:cs="Times New Roman"/>
                <w:b/>
                <w:sz w:val="24"/>
                <w:szCs w:val="24"/>
              </w:rPr>
            </w:pPr>
            <w:r>
              <w:rPr>
                <w:rFonts w:cs="Times New Roman"/>
                <w:b/>
                <w:sz w:val="24"/>
                <w:szCs w:val="24"/>
              </w:rPr>
              <w:t>Dublin</w:t>
            </w:r>
          </w:p>
        </w:tc>
        <w:tc>
          <w:tcPr>
            <w:tcW w:w="1622" w:type="dxa"/>
            <w:shd w:val="clear" w:color="auto" w:fill="FFFFFF" w:themeFill="background1"/>
          </w:tcPr>
          <w:p w14:paraId="73D766DD" w14:textId="77777777" w:rsidR="00BC5827" w:rsidRPr="00FF1D96" w:rsidRDefault="00BC5827" w:rsidP="00BC5827">
            <w:pPr>
              <w:jc w:val="center"/>
              <w:rPr>
                <w:rFonts w:cs="Times New Roman"/>
                <w:b/>
                <w:sz w:val="24"/>
                <w:szCs w:val="24"/>
              </w:rPr>
            </w:pPr>
          </w:p>
        </w:tc>
      </w:tr>
      <w:tr w:rsidR="00960555" w:rsidRPr="00FF1D96" w14:paraId="1976C747" w14:textId="77777777" w:rsidTr="00960555">
        <w:trPr>
          <w:trHeight w:val="217"/>
        </w:trPr>
        <w:tc>
          <w:tcPr>
            <w:tcW w:w="2518" w:type="dxa"/>
            <w:shd w:val="clear" w:color="auto" w:fill="83ADD3"/>
            <w:vAlign w:val="center"/>
          </w:tcPr>
          <w:p w14:paraId="67CFE86F" w14:textId="77777777" w:rsidR="00960555" w:rsidRPr="00FF1D96" w:rsidRDefault="00960555" w:rsidP="00B15536">
            <w:pPr>
              <w:jc w:val="center"/>
              <w:rPr>
                <w:rFonts w:cs="Times New Roman"/>
                <w:b/>
                <w:sz w:val="24"/>
                <w:szCs w:val="24"/>
              </w:rPr>
            </w:pPr>
            <w:r w:rsidRPr="00FF1D96">
              <w:rPr>
                <w:rFonts w:cs="Times New Roman"/>
                <w:b/>
                <w:sz w:val="24"/>
                <w:szCs w:val="24"/>
              </w:rPr>
              <w:t>Music</w:t>
            </w:r>
          </w:p>
        </w:tc>
        <w:tc>
          <w:tcPr>
            <w:tcW w:w="1621" w:type="dxa"/>
            <w:shd w:val="clear" w:color="auto" w:fill="FFFFFF" w:themeFill="background1"/>
          </w:tcPr>
          <w:p w14:paraId="2E14D579" w14:textId="77777777" w:rsidR="00960555" w:rsidRPr="00FF1D96" w:rsidRDefault="00960555" w:rsidP="00BC5827">
            <w:pPr>
              <w:jc w:val="center"/>
              <w:rPr>
                <w:rFonts w:cs="Times New Roman"/>
                <w:b/>
                <w:sz w:val="24"/>
                <w:szCs w:val="24"/>
              </w:rPr>
            </w:pPr>
          </w:p>
        </w:tc>
        <w:tc>
          <w:tcPr>
            <w:tcW w:w="1622" w:type="dxa"/>
          </w:tcPr>
          <w:p w14:paraId="704E530E" w14:textId="0B73F2FE" w:rsidR="00960555" w:rsidRPr="00FF1D96" w:rsidRDefault="00960555" w:rsidP="00BC5827">
            <w:pPr>
              <w:jc w:val="center"/>
              <w:rPr>
                <w:rFonts w:cs="Times New Roman"/>
                <w:b/>
                <w:sz w:val="24"/>
                <w:szCs w:val="24"/>
              </w:rPr>
            </w:pPr>
          </w:p>
        </w:tc>
        <w:tc>
          <w:tcPr>
            <w:tcW w:w="1622" w:type="dxa"/>
            <w:shd w:val="clear" w:color="auto" w:fill="DEEAF6" w:themeFill="accent1" w:themeFillTint="33"/>
          </w:tcPr>
          <w:p w14:paraId="07D52099" w14:textId="0874A8A4" w:rsidR="00960555" w:rsidRPr="00FF1D96" w:rsidRDefault="00960555" w:rsidP="00B15536">
            <w:pPr>
              <w:jc w:val="center"/>
              <w:rPr>
                <w:rFonts w:cs="Times New Roman"/>
                <w:b/>
                <w:sz w:val="24"/>
                <w:szCs w:val="24"/>
              </w:rPr>
            </w:pPr>
            <w:r>
              <w:rPr>
                <w:rFonts w:cs="Times New Roman"/>
                <w:b/>
                <w:sz w:val="24"/>
                <w:szCs w:val="24"/>
              </w:rPr>
              <w:t>Year 2</w:t>
            </w:r>
          </w:p>
        </w:tc>
        <w:tc>
          <w:tcPr>
            <w:tcW w:w="1622" w:type="dxa"/>
          </w:tcPr>
          <w:p w14:paraId="16503F43" w14:textId="1B3834B3" w:rsidR="00960555" w:rsidRPr="00FF1D96" w:rsidRDefault="00960555" w:rsidP="00BC5827">
            <w:pPr>
              <w:jc w:val="center"/>
              <w:rPr>
                <w:rFonts w:cs="Times New Roman"/>
                <w:b/>
                <w:sz w:val="24"/>
                <w:szCs w:val="24"/>
              </w:rPr>
            </w:pPr>
          </w:p>
        </w:tc>
        <w:tc>
          <w:tcPr>
            <w:tcW w:w="1622" w:type="dxa"/>
            <w:shd w:val="clear" w:color="auto" w:fill="FFFFFF" w:themeFill="background1"/>
          </w:tcPr>
          <w:p w14:paraId="1F97B13A" w14:textId="77777777" w:rsidR="00960555" w:rsidRPr="00FF1D96" w:rsidRDefault="00960555" w:rsidP="00BC5827">
            <w:pPr>
              <w:jc w:val="center"/>
              <w:rPr>
                <w:rFonts w:cs="Times New Roman"/>
                <w:b/>
                <w:color w:val="FF0000"/>
                <w:sz w:val="24"/>
                <w:szCs w:val="24"/>
              </w:rPr>
            </w:pPr>
          </w:p>
        </w:tc>
      </w:tr>
    </w:tbl>
    <w:p w14:paraId="7CC7B406" w14:textId="77777777" w:rsidR="00946436" w:rsidRPr="00FF1D96" w:rsidRDefault="00946436" w:rsidP="00946436">
      <w:pPr>
        <w:spacing w:after="0"/>
        <w:rPr>
          <w:sz w:val="24"/>
          <w:szCs w:val="24"/>
        </w:rPr>
      </w:pPr>
    </w:p>
    <w:tbl>
      <w:tblPr>
        <w:tblStyle w:val="TableGrid"/>
        <w:tblpPr w:leftFromText="180" w:rightFromText="180" w:vertAnchor="text" w:horzAnchor="margin" w:tblpY="172"/>
        <w:tblW w:w="10627" w:type="dxa"/>
        <w:tblLook w:val="04A0" w:firstRow="1" w:lastRow="0" w:firstColumn="1" w:lastColumn="0" w:noHBand="0" w:noVBand="1"/>
      </w:tblPr>
      <w:tblGrid>
        <w:gridCol w:w="1980"/>
        <w:gridCol w:w="8647"/>
      </w:tblGrid>
      <w:tr w:rsidR="00BC5827" w:rsidRPr="00FF1D96" w14:paraId="45616EE0" w14:textId="77777777" w:rsidTr="00946436">
        <w:tc>
          <w:tcPr>
            <w:tcW w:w="1980" w:type="dxa"/>
            <w:shd w:val="clear" w:color="auto" w:fill="83ADD3"/>
            <w:tcMar>
              <w:top w:w="57" w:type="dxa"/>
              <w:bottom w:w="57" w:type="dxa"/>
            </w:tcMar>
          </w:tcPr>
          <w:p w14:paraId="14524417" w14:textId="77777777" w:rsidR="00BC5827" w:rsidRPr="00FF1D96" w:rsidRDefault="00BC5827" w:rsidP="000D0B43">
            <w:pPr>
              <w:jc w:val="center"/>
              <w:rPr>
                <w:rFonts w:cs="Times New Roman"/>
                <w:b/>
                <w:sz w:val="24"/>
                <w:szCs w:val="24"/>
              </w:rPr>
            </w:pPr>
            <w:r w:rsidRPr="00FF1D96">
              <w:rPr>
                <w:rFonts w:cs="Times New Roman"/>
                <w:b/>
                <w:sz w:val="24"/>
                <w:szCs w:val="24"/>
              </w:rPr>
              <w:t>Assembly</w:t>
            </w:r>
          </w:p>
        </w:tc>
        <w:tc>
          <w:tcPr>
            <w:tcW w:w="8647" w:type="dxa"/>
            <w:tcMar>
              <w:top w:w="57" w:type="dxa"/>
              <w:bottom w:w="57" w:type="dxa"/>
            </w:tcMar>
          </w:tcPr>
          <w:p w14:paraId="330AEE36" w14:textId="61B4DE11" w:rsidR="00BC5827" w:rsidRPr="006316A3" w:rsidRDefault="00BC5827" w:rsidP="00BC5827">
            <w:pPr>
              <w:rPr>
                <w:rFonts w:cs="Arial"/>
                <w:color w:val="83ADD3"/>
                <w:sz w:val="24"/>
                <w:szCs w:val="24"/>
              </w:rPr>
            </w:pPr>
          </w:p>
        </w:tc>
      </w:tr>
      <w:tr w:rsidR="00BC5827" w:rsidRPr="00FF1D96" w14:paraId="51D9ACF5" w14:textId="77777777" w:rsidTr="00946436">
        <w:tc>
          <w:tcPr>
            <w:tcW w:w="1980" w:type="dxa"/>
            <w:shd w:val="clear" w:color="auto" w:fill="83ADD3"/>
            <w:tcMar>
              <w:top w:w="57" w:type="dxa"/>
              <w:bottom w:w="57" w:type="dxa"/>
            </w:tcMar>
          </w:tcPr>
          <w:p w14:paraId="45E7585F" w14:textId="77777777" w:rsidR="00BC5827" w:rsidRPr="00FF1D96" w:rsidRDefault="00BC5827" w:rsidP="000D0B43">
            <w:pPr>
              <w:jc w:val="center"/>
              <w:rPr>
                <w:rFonts w:cs="Times New Roman"/>
                <w:b/>
                <w:sz w:val="24"/>
                <w:szCs w:val="24"/>
              </w:rPr>
            </w:pPr>
            <w:r w:rsidRPr="00FF1D96">
              <w:rPr>
                <w:rFonts w:cs="Times New Roman"/>
                <w:b/>
                <w:sz w:val="24"/>
                <w:szCs w:val="24"/>
              </w:rPr>
              <w:t>Liturgy</w:t>
            </w:r>
          </w:p>
        </w:tc>
        <w:tc>
          <w:tcPr>
            <w:tcW w:w="8647" w:type="dxa"/>
            <w:tcMar>
              <w:top w:w="57" w:type="dxa"/>
              <w:bottom w:w="57" w:type="dxa"/>
            </w:tcMar>
          </w:tcPr>
          <w:p w14:paraId="1E41F331" w14:textId="56750C6B" w:rsidR="00BC5827" w:rsidRDefault="00960555" w:rsidP="00BC5827">
            <w:pPr>
              <w:rPr>
                <w:rFonts w:cs="Arial"/>
                <w:sz w:val="24"/>
                <w:szCs w:val="24"/>
              </w:rPr>
            </w:pPr>
            <w:r>
              <w:rPr>
                <w:rFonts w:cs="Arial"/>
                <w:sz w:val="24"/>
                <w:szCs w:val="24"/>
              </w:rPr>
              <w:t>5 December</w:t>
            </w:r>
            <w:r w:rsidR="006316A3" w:rsidRPr="006316A3">
              <w:rPr>
                <w:rFonts w:cs="Arial"/>
                <w:sz w:val="24"/>
                <w:szCs w:val="24"/>
              </w:rPr>
              <w:t xml:space="preserve"> </w:t>
            </w:r>
            <w:r w:rsidR="00D346F7">
              <w:rPr>
                <w:rFonts w:cs="Arial"/>
                <w:sz w:val="24"/>
                <w:szCs w:val="24"/>
              </w:rPr>
              <w:t xml:space="preserve">– Year 2 Liturgy (with Year 1), </w:t>
            </w:r>
            <w:r w:rsidR="006316A3" w:rsidRPr="006316A3">
              <w:rPr>
                <w:rFonts w:cs="Arial"/>
                <w:sz w:val="24"/>
                <w:szCs w:val="24"/>
              </w:rPr>
              <w:t>Holy Rosary Church</w:t>
            </w:r>
            <w:r w:rsidR="00D346F7">
              <w:rPr>
                <w:rFonts w:cs="Arial"/>
                <w:sz w:val="24"/>
                <w:szCs w:val="24"/>
              </w:rPr>
              <w:t xml:space="preserve"> @</w:t>
            </w:r>
            <w:r w:rsidR="006316A3">
              <w:rPr>
                <w:rFonts w:cs="Arial"/>
                <w:sz w:val="24"/>
                <w:szCs w:val="24"/>
              </w:rPr>
              <w:t xml:space="preserve"> </w:t>
            </w:r>
            <w:r w:rsidR="006316A3" w:rsidRPr="006316A3">
              <w:rPr>
                <w:rFonts w:cs="Arial"/>
                <w:sz w:val="24"/>
                <w:szCs w:val="24"/>
              </w:rPr>
              <w:t>10:00am</w:t>
            </w:r>
          </w:p>
          <w:p w14:paraId="57361BE9" w14:textId="52B8A7E9" w:rsidR="00D346F7" w:rsidRPr="006316A3" w:rsidRDefault="00B47003" w:rsidP="00BC5827">
            <w:pPr>
              <w:rPr>
                <w:rFonts w:cs="Arial"/>
                <w:sz w:val="24"/>
                <w:szCs w:val="24"/>
              </w:rPr>
            </w:pPr>
            <w:r>
              <w:rPr>
                <w:rFonts w:cs="Arial"/>
                <w:sz w:val="24"/>
                <w:szCs w:val="24"/>
              </w:rPr>
              <w:t xml:space="preserve">9 </w:t>
            </w:r>
            <w:r w:rsidR="00D346F7">
              <w:rPr>
                <w:rFonts w:cs="Arial"/>
                <w:sz w:val="24"/>
                <w:szCs w:val="24"/>
              </w:rPr>
              <w:t>December – End of Year Mass, Holy Rosary Church @ 10</w:t>
            </w:r>
            <w:r>
              <w:rPr>
                <w:rFonts w:cs="Arial"/>
                <w:sz w:val="24"/>
                <w:szCs w:val="24"/>
              </w:rPr>
              <w:t>:00</w:t>
            </w:r>
            <w:r w:rsidR="00D346F7">
              <w:rPr>
                <w:rFonts w:cs="Arial"/>
                <w:sz w:val="24"/>
                <w:szCs w:val="24"/>
              </w:rPr>
              <w:t>am</w:t>
            </w:r>
          </w:p>
        </w:tc>
      </w:tr>
      <w:tr w:rsidR="00BC5827" w:rsidRPr="00FF1D96" w14:paraId="2B3481F7" w14:textId="77777777" w:rsidTr="00946436">
        <w:tc>
          <w:tcPr>
            <w:tcW w:w="1980" w:type="dxa"/>
            <w:shd w:val="clear" w:color="auto" w:fill="83ADD3"/>
            <w:tcMar>
              <w:top w:w="57" w:type="dxa"/>
              <w:bottom w:w="57" w:type="dxa"/>
            </w:tcMar>
          </w:tcPr>
          <w:p w14:paraId="26CD21C0" w14:textId="77777777" w:rsidR="00BC5827" w:rsidRPr="00FF1D96" w:rsidRDefault="00BC5827" w:rsidP="000D0B43">
            <w:pPr>
              <w:jc w:val="center"/>
              <w:rPr>
                <w:rFonts w:cs="Times New Roman"/>
                <w:b/>
                <w:sz w:val="24"/>
                <w:szCs w:val="24"/>
              </w:rPr>
            </w:pPr>
            <w:r w:rsidRPr="00FF1D96">
              <w:rPr>
                <w:rFonts w:cs="Times New Roman"/>
                <w:b/>
                <w:sz w:val="24"/>
                <w:szCs w:val="24"/>
              </w:rPr>
              <w:t>Excursions</w:t>
            </w:r>
          </w:p>
        </w:tc>
        <w:tc>
          <w:tcPr>
            <w:tcW w:w="8647" w:type="dxa"/>
            <w:tcMar>
              <w:top w:w="57" w:type="dxa"/>
              <w:bottom w:w="57" w:type="dxa"/>
            </w:tcMar>
          </w:tcPr>
          <w:p w14:paraId="26948810" w14:textId="6EFD547C" w:rsidR="00BC5827" w:rsidRPr="000D0B43" w:rsidRDefault="00B15536" w:rsidP="00BC5827">
            <w:pPr>
              <w:rPr>
                <w:rFonts w:cs="Arial"/>
                <w:color w:val="83ADD3"/>
                <w:sz w:val="24"/>
                <w:szCs w:val="24"/>
              </w:rPr>
            </w:pPr>
            <w:r>
              <w:rPr>
                <w:rFonts w:cs="Arial"/>
                <w:sz w:val="24"/>
                <w:szCs w:val="24"/>
              </w:rPr>
              <w:t>TBA</w:t>
            </w:r>
          </w:p>
        </w:tc>
      </w:tr>
      <w:tr w:rsidR="00BC5827" w:rsidRPr="00FF1D96" w14:paraId="58E263DF" w14:textId="77777777" w:rsidTr="00946436">
        <w:tc>
          <w:tcPr>
            <w:tcW w:w="1980" w:type="dxa"/>
            <w:shd w:val="clear" w:color="auto" w:fill="83ADD3"/>
            <w:tcMar>
              <w:top w:w="57" w:type="dxa"/>
              <w:bottom w:w="57" w:type="dxa"/>
            </w:tcMar>
          </w:tcPr>
          <w:p w14:paraId="186AA465" w14:textId="77777777" w:rsidR="00BC5827" w:rsidRPr="00FF1D96" w:rsidRDefault="00BC5827" w:rsidP="000D0B43">
            <w:pPr>
              <w:jc w:val="center"/>
              <w:rPr>
                <w:rFonts w:cs="Times New Roman"/>
                <w:b/>
                <w:sz w:val="24"/>
                <w:szCs w:val="24"/>
              </w:rPr>
            </w:pPr>
            <w:r w:rsidRPr="00FF1D96">
              <w:rPr>
                <w:rFonts w:cs="Times New Roman"/>
                <w:b/>
                <w:sz w:val="24"/>
                <w:szCs w:val="24"/>
              </w:rPr>
              <w:t>Important Dates</w:t>
            </w:r>
          </w:p>
        </w:tc>
        <w:tc>
          <w:tcPr>
            <w:tcW w:w="8647" w:type="dxa"/>
            <w:tcMar>
              <w:top w:w="57" w:type="dxa"/>
              <w:bottom w:w="57" w:type="dxa"/>
            </w:tcMar>
          </w:tcPr>
          <w:p w14:paraId="1771770E" w14:textId="77777777" w:rsidR="00960555" w:rsidRDefault="00960555" w:rsidP="00960555">
            <w:pPr>
              <w:rPr>
                <w:rFonts w:cs="Arial"/>
                <w:sz w:val="24"/>
                <w:szCs w:val="24"/>
              </w:rPr>
            </w:pPr>
            <w:r>
              <w:rPr>
                <w:rFonts w:cs="Arial"/>
                <w:sz w:val="24"/>
                <w:szCs w:val="24"/>
              </w:rPr>
              <w:t xml:space="preserve">31 October – Catholic Mission </w:t>
            </w:r>
            <w:proofErr w:type="spellStart"/>
            <w:r>
              <w:rPr>
                <w:rFonts w:cs="Arial"/>
                <w:sz w:val="24"/>
                <w:szCs w:val="24"/>
              </w:rPr>
              <w:t>Socktober</w:t>
            </w:r>
            <w:proofErr w:type="spellEnd"/>
            <w:r>
              <w:rPr>
                <w:rFonts w:cs="Arial"/>
                <w:sz w:val="24"/>
                <w:szCs w:val="24"/>
              </w:rPr>
              <w:t xml:space="preserve"> Fundraiser</w:t>
            </w:r>
          </w:p>
          <w:p w14:paraId="5BF16361" w14:textId="77777777" w:rsidR="005B3E91" w:rsidRDefault="005B3E91" w:rsidP="00BC5827">
            <w:pPr>
              <w:rPr>
                <w:rFonts w:cs="Arial"/>
                <w:sz w:val="24"/>
                <w:szCs w:val="24"/>
              </w:rPr>
            </w:pPr>
            <w:r>
              <w:rPr>
                <w:rFonts w:cs="Arial"/>
                <w:sz w:val="24"/>
                <w:szCs w:val="24"/>
              </w:rPr>
              <w:t>11 December – Carols Evening</w:t>
            </w:r>
          </w:p>
          <w:p w14:paraId="11AC50A5" w14:textId="71DA3A09" w:rsidR="006316A3" w:rsidRDefault="006316A3" w:rsidP="00BC5827">
            <w:pPr>
              <w:rPr>
                <w:rFonts w:cs="Arial"/>
                <w:sz w:val="24"/>
                <w:szCs w:val="24"/>
              </w:rPr>
            </w:pPr>
            <w:r w:rsidRPr="006316A3">
              <w:rPr>
                <w:rFonts w:cs="Arial"/>
                <w:sz w:val="24"/>
                <w:szCs w:val="24"/>
              </w:rPr>
              <w:t>1</w:t>
            </w:r>
            <w:r w:rsidR="00B47003">
              <w:rPr>
                <w:rFonts w:cs="Arial"/>
                <w:sz w:val="24"/>
                <w:szCs w:val="24"/>
              </w:rPr>
              <w:t>8</w:t>
            </w:r>
            <w:r w:rsidR="00D346F7">
              <w:rPr>
                <w:rFonts w:cs="Arial"/>
                <w:sz w:val="24"/>
                <w:szCs w:val="24"/>
              </w:rPr>
              <w:t xml:space="preserve"> </w:t>
            </w:r>
            <w:r w:rsidRPr="006316A3">
              <w:rPr>
                <w:rFonts w:cs="Arial"/>
                <w:sz w:val="24"/>
                <w:szCs w:val="24"/>
              </w:rPr>
              <w:t xml:space="preserve">December </w:t>
            </w:r>
            <w:r w:rsidR="00D346F7">
              <w:rPr>
                <w:rFonts w:cs="Arial"/>
                <w:sz w:val="24"/>
                <w:szCs w:val="24"/>
              </w:rPr>
              <w:t xml:space="preserve">- </w:t>
            </w:r>
            <w:r w:rsidRPr="006316A3">
              <w:rPr>
                <w:rFonts w:cs="Arial"/>
                <w:sz w:val="24"/>
                <w:szCs w:val="24"/>
              </w:rPr>
              <w:t>Final day of school</w:t>
            </w:r>
          </w:p>
          <w:p w14:paraId="4E316AFE" w14:textId="09AA3501" w:rsidR="00D346F7" w:rsidRPr="000D0B43" w:rsidRDefault="00D346F7" w:rsidP="00BC5827">
            <w:pPr>
              <w:rPr>
                <w:rFonts w:cs="Arial"/>
                <w:color w:val="83ADD3"/>
                <w:sz w:val="24"/>
                <w:szCs w:val="24"/>
              </w:rPr>
            </w:pPr>
          </w:p>
        </w:tc>
      </w:tr>
      <w:tr w:rsidR="00BC5827" w:rsidRPr="00FF1D96" w14:paraId="042C89DE" w14:textId="77777777" w:rsidTr="00946436">
        <w:tc>
          <w:tcPr>
            <w:tcW w:w="1980" w:type="dxa"/>
            <w:shd w:val="clear" w:color="auto" w:fill="83ADD3"/>
            <w:tcMar>
              <w:top w:w="57" w:type="dxa"/>
              <w:bottom w:w="57" w:type="dxa"/>
            </w:tcMar>
          </w:tcPr>
          <w:p w14:paraId="001E3470" w14:textId="77777777" w:rsidR="00BC5827" w:rsidRPr="00FF1D96" w:rsidRDefault="00BC5827" w:rsidP="000D0B43">
            <w:pPr>
              <w:jc w:val="center"/>
              <w:rPr>
                <w:rFonts w:cs="Times New Roman"/>
                <w:b/>
                <w:sz w:val="24"/>
                <w:szCs w:val="24"/>
              </w:rPr>
            </w:pPr>
            <w:r w:rsidRPr="00FF1D96">
              <w:rPr>
                <w:rFonts w:cs="Times New Roman"/>
                <w:b/>
                <w:sz w:val="24"/>
                <w:szCs w:val="24"/>
              </w:rPr>
              <w:t>Allergies</w:t>
            </w:r>
          </w:p>
        </w:tc>
        <w:tc>
          <w:tcPr>
            <w:tcW w:w="8647" w:type="dxa"/>
            <w:tcMar>
              <w:top w:w="57" w:type="dxa"/>
              <w:bottom w:w="57" w:type="dxa"/>
            </w:tcMar>
          </w:tcPr>
          <w:p w14:paraId="21CE58AC" w14:textId="77777777" w:rsidR="00BC5827" w:rsidRPr="000D0B43" w:rsidRDefault="00BC5827" w:rsidP="00BC5827">
            <w:pPr>
              <w:rPr>
                <w:rFonts w:cs="Arial"/>
                <w:color w:val="83ADD3"/>
                <w:sz w:val="24"/>
                <w:szCs w:val="24"/>
              </w:rPr>
            </w:pPr>
            <w:r w:rsidRPr="00AF7984">
              <w:rPr>
                <w:rFonts w:cs="Arial"/>
                <w:color w:val="000000" w:themeColor="text1"/>
                <w:sz w:val="24"/>
                <w:szCs w:val="24"/>
              </w:rPr>
              <w:t>A reminder that no nut products are to be brought into school</w:t>
            </w:r>
            <w:r w:rsidR="00E954A7">
              <w:rPr>
                <w:rFonts w:cs="Arial"/>
                <w:color w:val="000000" w:themeColor="text1"/>
                <w:sz w:val="24"/>
                <w:szCs w:val="24"/>
              </w:rPr>
              <w:t>.</w:t>
            </w:r>
          </w:p>
        </w:tc>
      </w:tr>
      <w:tr w:rsidR="00946436" w:rsidRPr="00FF1D96" w14:paraId="6ABD0118" w14:textId="77777777" w:rsidTr="00946436">
        <w:tc>
          <w:tcPr>
            <w:tcW w:w="1980" w:type="dxa"/>
            <w:shd w:val="clear" w:color="auto" w:fill="83ADD3"/>
            <w:tcMar>
              <w:top w:w="57" w:type="dxa"/>
              <w:bottom w:w="57" w:type="dxa"/>
            </w:tcMar>
          </w:tcPr>
          <w:p w14:paraId="3BB1C12C" w14:textId="77777777" w:rsidR="00946436" w:rsidRPr="00FF1D96" w:rsidRDefault="00946436" w:rsidP="000D0B43">
            <w:pPr>
              <w:jc w:val="center"/>
              <w:rPr>
                <w:rFonts w:cs="Times New Roman"/>
                <w:b/>
                <w:sz w:val="24"/>
                <w:szCs w:val="24"/>
              </w:rPr>
            </w:pPr>
            <w:r>
              <w:rPr>
                <w:rFonts w:cs="Times New Roman"/>
                <w:b/>
                <w:sz w:val="24"/>
                <w:szCs w:val="24"/>
              </w:rPr>
              <w:t>Attendance</w:t>
            </w:r>
          </w:p>
        </w:tc>
        <w:tc>
          <w:tcPr>
            <w:tcW w:w="8647" w:type="dxa"/>
            <w:tcMar>
              <w:top w:w="57" w:type="dxa"/>
              <w:bottom w:w="57" w:type="dxa"/>
            </w:tcMar>
          </w:tcPr>
          <w:p w14:paraId="2D4C7F51" w14:textId="12FF99A7" w:rsidR="00946436" w:rsidRPr="00946436" w:rsidRDefault="003C6A0B" w:rsidP="00417DF8">
            <w:pPr>
              <w:rPr>
                <w:rFonts w:cs="Arial"/>
                <w:color w:val="000000" w:themeColor="text1"/>
                <w:sz w:val="24"/>
                <w:szCs w:val="24"/>
              </w:rPr>
            </w:pPr>
            <w:r>
              <w:rPr>
                <w:sz w:val="24"/>
                <w:szCs w:val="24"/>
              </w:rPr>
              <w:t>If your child is absent from school for a whole day or longer, please submit details of the absence via the Compass ‘Parent Portal’. This should be completed within seven days of the absence.</w:t>
            </w:r>
          </w:p>
        </w:tc>
      </w:tr>
    </w:tbl>
    <w:p w14:paraId="6FDFD82C" w14:textId="77777777" w:rsidR="000D0B43" w:rsidRPr="00BC5827" w:rsidRDefault="000D0B43" w:rsidP="00DD6858">
      <w:pPr>
        <w:rPr>
          <w:sz w:val="24"/>
          <w:szCs w:val="24"/>
        </w:rPr>
      </w:pPr>
    </w:p>
    <w:sectPr w:rsidR="000D0B43" w:rsidRPr="00BC5827" w:rsidSect="0054577B">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49156" w14:textId="77777777" w:rsidR="00307A38" w:rsidRDefault="00307A38" w:rsidP="0054577B">
      <w:pPr>
        <w:spacing w:after="0" w:line="240" w:lineRule="auto"/>
      </w:pPr>
      <w:r>
        <w:separator/>
      </w:r>
    </w:p>
  </w:endnote>
  <w:endnote w:type="continuationSeparator" w:id="0">
    <w:p w14:paraId="6A5BA7F8" w14:textId="77777777" w:rsidR="00307A38" w:rsidRDefault="00307A38" w:rsidP="0054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DE24" w14:textId="77777777" w:rsidR="001E26B9" w:rsidRDefault="001E2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FC07" w14:textId="77777777" w:rsidR="001E26B9" w:rsidRDefault="001E2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1E3A" w14:textId="77777777" w:rsidR="001E26B9" w:rsidRDefault="001E2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CE54A" w14:textId="77777777" w:rsidR="00307A38" w:rsidRDefault="00307A38" w:rsidP="0054577B">
      <w:pPr>
        <w:spacing w:after="0" w:line="240" w:lineRule="auto"/>
      </w:pPr>
      <w:r>
        <w:separator/>
      </w:r>
    </w:p>
  </w:footnote>
  <w:footnote w:type="continuationSeparator" w:id="0">
    <w:p w14:paraId="10ED9641" w14:textId="77777777" w:rsidR="00307A38" w:rsidRDefault="00307A38" w:rsidP="00545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A3CD" w14:textId="77777777" w:rsidR="001E26B9" w:rsidRDefault="001E2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E6AB" w14:textId="77777777" w:rsidR="0054577B" w:rsidRDefault="0054577B">
    <w:pPr>
      <w:pStyle w:val="Header"/>
    </w:pPr>
    <w:r>
      <w:rPr>
        <w:noProof/>
        <w:lang w:eastAsia="en-AU"/>
      </w:rPr>
      <w:drawing>
        <wp:anchor distT="0" distB="0" distL="114300" distR="114300" simplePos="0" relativeHeight="251658240" behindDoc="0" locked="0" layoutInCell="1" allowOverlap="1" wp14:anchorId="10764E27" wp14:editId="1636819E">
          <wp:simplePos x="0" y="0"/>
          <wp:positionH relativeFrom="column">
            <wp:posOffset>-236855</wp:posOffset>
          </wp:positionH>
          <wp:positionV relativeFrom="paragraph">
            <wp:posOffset>-287655</wp:posOffset>
          </wp:positionV>
          <wp:extent cx="7148830" cy="1343025"/>
          <wp:effectExtent l="0" t="0" r="0" b="952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extLst>
                      <a:ext uri="{28A0092B-C50C-407E-A947-70E740481C1C}">
                        <a14:useLocalDpi xmlns:a14="http://schemas.microsoft.com/office/drawing/2010/main" val="0"/>
                      </a:ext>
                    </a:extLst>
                  </a:blip>
                  <a:stretch>
                    <a:fillRect/>
                  </a:stretch>
                </pic:blipFill>
                <pic:spPr>
                  <a:xfrm>
                    <a:off x="0" y="0"/>
                    <a:ext cx="7148830" cy="13430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85A7" w14:textId="77777777" w:rsidR="001E26B9" w:rsidRDefault="001E26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A9F2" w14:textId="77777777" w:rsidR="00614BC3" w:rsidRDefault="00614B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7B"/>
    <w:rsid w:val="00007163"/>
    <w:rsid w:val="00010F93"/>
    <w:rsid w:val="000248E8"/>
    <w:rsid w:val="00080F06"/>
    <w:rsid w:val="00097418"/>
    <w:rsid w:val="000D0B43"/>
    <w:rsid w:val="000E603D"/>
    <w:rsid w:val="000F106E"/>
    <w:rsid w:val="000F1170"/>
    <w:rsid w:val="001146B7"/>
    <w:rsid w:val="0012186A"/>
    <w:rsid w:val="00124B03"/>
    <w:rsid w:val="001532B4"/>
    <w:rsid w:val="00170846"/>
    <w:rsid w:val="001A3930"/>
    <w:rsid w:val="001D7AF0"/>
    <w:rsid w:val="001E139A"/>
    <w:rsid w:val="001E26B9"/>
    <w:rsid w:val="001F3EBF"/>
    <w:rsid w:val="0025067E"/>
    <w:rsid w:val="002C532F"/>
    <w:rsid w:val="002D435A"/>
    <w:rsid w:val="002F2AB0"/>
    <w:rsid w:val="00300540"/>
    <w:rsid w:val="00307A38"/>
    <w:rsid w:val="00344026"/>
    <w:rsid w:val="003625CF"/>
    <w:rsid w:val="003B6A66"/>
    <w:rsid w:val="003C6A0B"/>
    <w:rsid w:val="003E4501"/>
    <w:rsid w:val="00402E4E"/>
    <w:rsid w:val="00417DF8"/>
    <w:rsid w:val="004407D7"/>
    <w:rsid w:val="00496FF8"/>
    <w:rsid w:val="0052666D"/>
    <w:rsid w:val="00530A1E"/>
    <w:rsid w:val="00543ED8"/>
    <w:rsid w:val="0054577B"/>
    <w:rsid w:val="005729FA"/>
    <w:rsid w:val="005B3E91"/>
    <w:rsid w:val="005C77DA"/>
    <w:rsid w:val="005E4BDF"/>
    <w:rsid w:val="00603774"/>
    <w:rsid w:val="00614BC3"/>
    <w:rsid w:val="0062133A"/>
    <w:rsid w:val="00627463"/>
    <w:rsid w:val="006316A3"/>
    <w:rsid w:val="0067753D"/>
    <w:rsid w:val="006F3694"/>
    <w:rsid w:val="0071248B"/>
    <w:rsid w:val="0072463C"/>
    <w:rsid w:val="00732B09"/>
    <w:rsid w:val="00750E75"/>
    <w:rsid w:val="007A544F"/>
    <w:rsid w:val="007B5B06"/>
    <w:rsid w:val="007C6135"/>
    <w:rsid w:val="007E3B57"/>
    <w:rsid w:val="007F0EF8"/>
    <w:rsid w:val="008F1FC3"/>
    <w:rsid w:val="008F4F4B"/>
    <w:rsid w:val="00906A3F"/>
    <w:rsid w:val="00915E9E"/>
    <w:rsid w:val="00946436"/>
    <w:rsid w:val="00954581"/>
    <w:rsid w:val="00960555"/>
    <w:rsid w:val="009B27D1"/>
    <w:rsid w:val="009F7ED9"/>
    <w:rsid w:val="00A13BBF"/>
    <w:rsid w:val="00A96212"/>
    <w:rsid w:val="00AA1B29"/>
    <w:rsid w:val="00AC3645"/>
    <w:rsid w:val="00AF74D6"/>
    <w:rsid w:val="00AF7984"/>
    <w:rsid w:val="00B15536"/>
    <w:rsid w:val="00B440BE"/>
    <w:rsid w:val="00B47003"/>
    <w:rsid w:val="00B73A6B"/>
    <w:rsid w:val="00BC3328"/>
    <w:rsid w:val="00BC5827"/>
    <w:rsid w:val="00BE2AB1"/>
    <w:rsid w:val="00C13F28"/>
    <w:rsid w:val="00C15173"/>
    <w:rsid w:val="00C41DB5"/>
    <w:rsid w:val="00CB24A3"/>
    <w:rsid w:val="00CF6478"/>
    <w:rsid w:val="00D00343"/>
    <w:rsid w:val="00D15122"/>
    <w:rsid w:val="00D346F7"/>
    <w:rsid w:val="00DB7808"/>
    <w:rsid w:val="00DD6858"/>
    <w:rsid w:val="00DE655F"/>
    <w:rsid w:val="00DF2274"/>
    <w:rsid w:val="00E25489"/>
    <w:rsid w:val="00E954A7"/>
    <w:rsid w:val="00EA3A82"/>
    <w:rsid w:val="00EC6F5B"/>
    <w:rsid w:val="00ED3B94"/>
    <w:rsid w:val="00F047E5"/>
    <w:rsid w:val="00F20259"/>
    <w:rsid w:val="00F7389C"/>
    <w:rsid w:val="00FA6457"/>
    <w:rsid w:val="00FE5E07"/>
    <w:rsid w:val="00FF1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FF330"/>
  <w15:chartTrackingRefBased/>
  <w15:docId w15:val="{2B2936D0-A2EF-437C-B9D5-07FD6AC4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77B"/>
  </w:style>
  <w:style w:type="paragraph" w:styleId="Footer">
    <w:name w:val="footer"/>
    <w:basedOn w:val="Normal"/>
    <w:link w:val="FooterChar"/>
    <w:uiPriority w:val="99"/>
    <w:unhideWhenUsed/>
    <w:rsid w:val="00545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77B"/>
  </w:style>
  <w:style w:type="paragraph" w:styleId="NoSpacing">
    <w:name w:val="No Spacing"/>
    <w:link w:val="NoSpacingChar"/>
    <w:uiPriority w:val="1"/>
    <w:qFormat/>
    <w:rsid w:val="0054577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4577B"/>
    <w:rPr>
      <w:rFonts w:eastAsiaTheme="minorEastAsia"/>
      <w:lang w:val="en-US"/>
    </w:rPr>
  </w:style>
  <w:style w:type="table" w:styleId="TableGrid">
    <w:name w:val="Table Grid"/>
    <w:basedOn w:val="TableNormal"/>
    <w:uiPriority w:val="59"/>
    <w:rsid w:val="00545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0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A1E"/>
    <w:rPr>
      <w:rFonts w:ascii="Segoe UI" w:hAnsi="Segoe UI" w:cs="Segoe UI"/>
      <w:sz w:val="18"/>
      <w:szCs w:val="18"/>
    </w:rPr>
  </w:style>
  <w:style w:type="paragraph" w:styleId="NormalWeb">
    <w:name w:val="Normal (Web)"/>
    <w:basedOn w:val="Normal"/>
    <w:uiPriority w:val="99"/>
    <w:unhideWhenUsed/>
    <w:rsid w:val="0025067E"/>
    <w:rPr>
      <w:rFonts w:ascii="Times New Roman" w:hAnsi="Times New Roman" w:cs="Times New Roman"/>
      <w:sz w:val="24"/>
      <w:szCs w:val="24"/>
    </w:rPr>
  </w:style>
  <w:style w:type="character" w:customStyle="1" w:styleId="xcontentpasted1">
    <w:name w:val="x_contentpasted1"/>
    <w:basedOn w:val="DefaultParagraphFont"/>
    <w:rsid w:val="00250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3696">
      <w:bodyDiv w:val="1"/>
      <w:marLeft w:val="0"/>
      <w:marRight w:val="0"/>
      <w:marTop w:val="0"/>
      <w:marBottom w:val="0"/>
      <w:divBdr>
        <w:top w:val="none" w:sz="0" w:space="0" w:color="auto"/>
        <w:left w:val="none" w:sz="0" w:space="0" w:color="auto"/>
        <w:bottom w:val="none" w:sz="0" w:space="0" w:color="auto"/>
        <w:right w:val="none" w:sz="0" w:space="0" w:color="auto"/>
      </w:divBdr>
    </w:div>
    <w:div w:id="975338081">
      <w:bodyDiv w:val="1"/>
      <w:marLeft w:val="0"/>
      <w:marRight w:val="0"/>
      <w:marTop w:val="0"/>
      <w:marBottom w:val="0"/>
      <w:divBdr>
        <w:top w:val="none" w:sz="0" w:space="0" w:color="auto"/>
        <w:left w:val="none" w:sz="0" w:space="0" w:color="auto"/>
        <w:bottom w:val="none" w:sz="0" w:space="0" w:color="auto"/>
        <w:right w:val="none" w:sz="0" w:space="0" w:color="auto"/>
      </w:divBdr>
    </w:div>
    <w:div w:id="1734618634">
      <w:bodyDiv w:val="1"/>
      <w:marLeft w:val="0"/>
      <w:marRight w:val="0"/>
      <w:marTop w:val="0"/>
      <w:marBottom w:val="0"/>
      <w:divBdr>
        <w:top w:val="none" w:sz="0" w:space="0" w:color="auto"/>
        <w:left w:val="none" w:sz="0" w:space="0" w:color="auto"/>
        <w:bottom w:val="none" w:sz="0" w:space="0" w:color="auto"/>
        <w:right w:val="none" w:sz="0" w:space="0" w:color="auto"/>
      </w:divBdr>
    </w:div>
    <w:div w:id="190725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John</dc:creator>
  <cp:keywords/>
  <dc:description/>
  <cp:lastModifiedBy>Sarah Nascimben</cp:lastModifiedBy>
  <cp:revision>2</cp:revision>
  <cp:lastPrinted>2025-10-24T01:41:00Z</cp:lastPrinted>
  <dcterms:created xsi:type="dcterms:W3CDTF">2025-10-24T02:24:00Z</dcterms:created>
  <dcterms:modified xsi:type="dcterms:W3CDTF">2025-10-24T02:24:00Z</dcterms:modified>
</cp:coreProperties>
</file>